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C1" w:rsidRDefault="00DD67C1">
      <w:pPr>
        <w:ind w:left="120" w:hanging="120"/>
      </w:pPr>
      <w:r>
        <w:rPr>
          <w:noProof/>
          <w:sz w:val="20"/>
        </w:rPr>
        <w:pict>
          <v:group id="_x0000_s1027" style="position:absolute;left:0;text-align:left;margin-left:-12pt;margin-top:-18pt;width:600pt;height:846pt;z-index:251603456" coordsize="4320,5760" o:regroupid="3">
            <v:group id="_x0000_s1028" style="position:absolute;width:4320;height:2428" coordsize="4320,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320;height:412" filled="t" fillcolor="#900" strokeweight="5pt">
                <v:imagedata r:id="rId7" o:title="untitled" cropleft="1478f" cropright="19710f"/>
              </v:shape>
              <v:shape id="_x0000_s1030" type="#_x0000_t75" style="position:absolute;top:288;width:4320;height:412" filled="t" fillcolor="#900" strokeweight="5pt">
                <v:imagedata r:id="rId7" o:title="untitled" cropleft="1478f" cropright="19710f"/>
              </v:shape>
              <v:shape id="_x0000_s1031" type="#_x0000_t75" style="position:absolute;top:576;width:4320;height:412" filled="t" fillcolor="#900" strokeweight="5pt">
                <v:imagedata r:id="rId7" o:title="untitled" cropleft="1478f" cropright="19710f"/>
              </v:shape>
              <v:shape id="_x0000_s1032" type="#_x0000_t75" style="position:absolute;top:864;width:4320;height:412" filled="t" fillcolor="#900" strokeweight="5pt">
                <v:imagedata r:id="rId7" o:title="untitled" cropleft="1478f" cropright="19710f"/>
              </v:shape>
              <v:shape id="_x0000_s1033" type="#_x0000_t75" style="position:absolute;top:1152;width:4320;height:412" filled="t" fillcolor="#900" strokeweight="5pt">
                <v:imagedata r:id="rId7" o:title="untitled" cropleft="1478f" cropright="19710f"/>
              </v:shape>
              <v:shape id="_x0000_s1034" type="#_x0000_t75" style="position:absolute;top:1440;width:4320;height:412" filled="t" fillcolor="#900" strokeweight="5pt">
                <v:imagedata r:id="rId7" o:title="untitled" cropleft="1478f" cropright="19710f"/>
              </v:shape>
              <v:shape id="_x0000_s1035" type="#_x0000_t75" style="position:absolute;top:2016;width:4320;height:412" filled="t" fillcolor="#900" strokeweight="5pt">
                <v:imagedata r:id="rId7" o:title="untitled" cropleft="1478f" cropright="19710f"/>
              </v:shape>
            </v:group>
            <v:shape id="_x0000_s1036" type="#_x0000_t75" style="position:absolute;top:2304;width:4320;height:412" filled="t" fillcolor="#900" strokeweight="5pt">
              <v:imagedata r:id="rId7" o:title="untitled" cropleft="1478f" cropright="19710f"/>
            </v:shape>
            <v:shape id="_x0000_s1037" type="#_x0000_t75" style="position:absolute;top:2592;width:4320;height:412" filled="t" fillcolor="#900" strokeweight="5pt">
              <v:imagedata r:id="rId7" o:title="untitled" cropleft="1478f" cropright="19710f"/>
            </v:shape>
            <v:shape id="_x0000_s1038" type="#_x0000_t75" style="position:absolute;top:2880;width:4320;height:412" filled="t" fillcolor="#900" strokeweight="5pt">
              <v:imagedata r:id="rId7" o:title="untitled" cropleft="1478f" cropright="19710f"/>
            </v:shape>
            <v:shape id="_x0000_s1039" type="#_x0000_t75" style="position:absolute;top:3168;width:4320;height:412" filled="t" fillcolor="#900" strokeweight="5pt">
              <v:imagedata r:id="rId7" o:title="untitled" cropleft="1478f" cropright="19710f"/>
            </v:shape>
            <v:shape id="_x0000_s1040" type="#_x0000_t75" style="position:absolute;top:3456;width:4320;height:412" filled="t" fillcolor="#900" strokeweight="5pt">
              <v:imagedata r:id="rId7" o:title="untitled" cropleft="1478f" cropright="19710f"/>
            </v:shape>
            <v:shape id="_x0000_s1041" type="#_x0000_t75" style="position:absolute;top:3744;width:4320;height:412" filled="t" fillcolor="#900" strokeweight="5pt">
              <v:imagedata r:id="rId7" o:title="untitled" cropleft="1478f" cropright="19710f"/>
            </v:shape>
            <v:shape id="_x0000_s1042" type="#_x0000_t75" style="position:absolute;top:4032;width:4320;height:412" filled="t" fillcolor="#900" strokeweight="5pt">
              <v:imagedata r:id="rId7" o:title="untitled" cropleft="1478f" cropright="19710f"/>
            </v:shape>
            <v:shape id="_x0000_s1043" type="#_x0000_t75" style="position:absolute;top:1728;width:4320;height:412" filled="t" fillcolor="#900" strokeweight="5pt">
              <v:imagedata r:id="rId7" o:title="untitled" cropleft="1478f" cropright="19710f"/>
            </v:shape>
            <v:shape id="_x0000_s1044" type="#_x0000_t75" style="position:absolute;top:5348;width:4320;height:412" filled="t" fillcolor="#900" strokeweight="5pt">
              <v:imagedata r:id="rId7" o:title="untitled" cropleft="1478f" cropright="19710f"/>
            </v:shape>
            <v:shape id="_x0000_s1045" type="#_x0000_t75" style="position:absolute;top:4656;width:4320;height:412" filled="t" fillcolor="#900" strokeweight="5pt">
              <v:imagedata r:id="rId7" o:title="untitled" cropleft="1478f" cropright="19710f"/>
            </v:shape>
            <v:shape id="_x0000_s1046" type="#_x0000_t75" style="position:absolute;top:4992;width:4320;height:412" filled="t" fillcolor="#900" strokeweight="5pt">
              <v:imagedata r:id="rId7" o:title="untitled" cropleft="1478f" cropright="19710f"/>
            </v:shape>
            <v:shape id="_x0000_s1047" type="#_x0000_t75" style="position:absolute;top:4320;width:4320;height:412" filled="t" fillcolor="#900" strokeweight="5pt">
              <v:imagedata r:id="rId7" o:title="untitled" cropleft="1478f" cropright="19710f"/>
            </v:shape>
            <v:rect id="_x0000_s1048" style="position:absolute;left:432;width:1440;height:1680;v-text-anchor:middle" fillcolor="#cf3" stroked="f" strokeweight="5pt">
              <v:fill r:id="rId8" o:title="Écossais" color2="#cf6" type="pattern"/>
              <v:stroke r:id="rId8" o:title="" filltype="pattern"/>
            </v:rect>
            <v:rect id="_x0000_s1049" style="position:absolute;left:432;top:1680;width:1440;height:3456;v-text-anchor:middle" fillcolor="#cf3" stroked="f" strokeweight="5pt"/>
            <v:rect id="_x0000_s1050" style="position:absolute;left:1872;width:2448;height:1680;v-text-anchor:middle" fillcolor="#cc0" stroked="f" strokeweight="5pt">
              <v:fill r:id="rId8" o:title="Écossais" color2="#cf3" type="pattern"/>
            </v:rect>
            <v:rect id="_x0000_s1051" style="position:absolute;left:432;top:5136;width:1440;height:624;v-text-anchor:middle" fillcolor="#cf3" stroked="f" strokeweight="5pt">
              <v:fill r:id="rId8" o:title="Écossais" color2="#c90" type="pattern"/>
            </v:rect>
            <v:rect id="_x0000_s1052" style="position:absolute;left:1872;top:1680;width:2448;height:3408;v-text-anchor:middle" fillcolor="#cf3" stroked="f" strokeweight="5pt">
              <v:fill r:id="rId8" o:title="Écossais" color2="#cf6" type="pattern"/>
              <v:stroke r:id="rId8" o:title="" filltype="pattern"/>
            </v:rect>
            <v:rect id="_x0000_s1053" style="position:absolute;left:1872;top:5088;width:2448;height:672;v-text-anchor:middle" fillcolor="#cc0" stroked="f" strokeweight="5pt">
              <v:fill r:id="rId8" o:title="Écossais" color2="#cf3" type="pattern"/>
            </v:rect>
          </v:group>
        </w:pict>
      </w: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r>
        <w:rPr>
          <w:noProof/>
          <w:sz w:val="20"/>
        </w:rPr>
        <w:pict>
          <v:group id="_x0000_s1054" style="position:absolute;left:0;text-align:left;margin-left:414.65pt;margin-top:11.4pt;width:53.35pt;height:352.5pt;z-index:251607552" coordorigin="3216,336" coordsize="336,2259" o:regroupid="3">
            <v:roundrect id="_x0000_s1055" style="position:absolute;left:3216;top:336;width:336;height:2256;v-text-anchor:middle" arcsize="10923f" fillcolor="yellow"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6" type="#_x0000_t7" style="position:absolute;left:3118;top:482;width:531;height:336;rotation:-5841136fd;flip:y;v-text-anchor:middle" adj="7920" fillcolor="yellow" stroked="f"/>
            <v:shape id="_x0000_s1057" type="#_x0000_t7" style="position:absolute;left:3118;top:818;width:531;height:336;rotation:-5841136fd;flip:y;v-text-anchor:middle" adj="7920" fillcolor="#f90" stroked="f"/>
            <v:shape id="_x0000_s1058" type="#_x0000_t7" style="position:absolute;left:3118;top:1490;width:531;height:336;rotation:-5841136fd;flip:y;v-text-anchor:middle" adj="7920" fillcolor="#c90" stroked="f"/>
            <v:shape id="_x0000_s1059" type="#_x0000_t7" style="position:absolute;left:3118;top:1826;width:531;height:336;rotation:-5841136fd;flip:y;v-text-anchor:middle" adj="7920" fillcolor="yellow" stroked="f"/>
            <v:shape id="_x0000_s1060" type="#_x0000_t7" style="position:absolute;left:3118;top:2162;width:531;height:336;rotation:-5841136fd;flip:y;v-text-anchor:middle" adj="7920" fillcolor="#f90" stroked="f"/>
            <v:shape id="_x0000_s1061" type="#_x0000_t7" style="position:absolute;left:3118;top:1154;width:531;height:336;rotation:-5841136fd;flip:y;v-text-anchor:middle" adj="7920" fillcolor="#960" stroked="f"/>
          </v:group>
        </w:pict>
      </w:r>
    </w:p>
    <w:p w:rsidR="00DD67C1" w:rsidRDefault="00DD67C1">
      <w:pPr>
        <w:ind w:left="120" w:hanging="120"/>
      </w:pPr>
    </w:p>
    <w:p w:rsidR="00DD67C1" w:rsidRDefault="00DD67C1">
      <w:pPr>
        <w:ind w:left="120" w:hanging="120"/>
      </w:pPr>
      <w:r>
        <w:rPr>
          <w:noProof/>
          <w:sz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63" type="#_x0000_t152" style="position:absolute;left:0;text-align:left;margin-left:68pt;margin-top:12pt;width:346.65pt;height:49.35pt;z-index:251604480" o:regroupid="3" adj="127" fillcolor="#900" stroked="f" strokeweight="1pt">
            <v:shadow on="t" offset="3pt"/>
            <v:textpath style="font-family:&quot;Arial Black&quot;;v-text-kern:t" trim="t" fitpath="t" xscale="f" string="Progression "/>
          </v:shape>
        </w:pict>
      </w: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r>
        <w:rPr>
          <w:noProof/>
          <w:sz w:val="20"/>
        </w:rPr>
        <w:pict>
          <v:shape id="_x0000_s1127" style="position:absolute;left:0;text-align:left;margin-left:2in;margin-top:5.4pt;width:552pt;height:603pt;z-index:251605504;mso-position-horizontal:absolute;mso-position-vertical:absolute" coordsize="4896,5312" path="m2424,2048v272,52,544,104,672,288c3224,2520,3304,2928,3192,3152v-112,224,-512,528,-768,528c2168,3680,1776,3384,1656,3152v-120,-232,-64,-632,48,-864c1816,2056,2056,1784,2328,1760v272,-24,816,128,1008,384c3528,2400,3616,2984,3480,3296v-136,312,-616,720,-960,720c2176,4016,1584,3608,1416,3296v-168,-312,-64,-848,96,-1152c1672,1840,2040,1496,2376,1472v336,-24,928,216,1152,528c3752,2312,3896,2952,3720,3344,3544,3736,2896,4352,2472,4352v-424,,-1112,-608,-1296,-1008c992,2944,1160,2312,1368,1952v208,-360,664,-752,1056,-768c2816,1168,3464,1456,3720,1856v256,400,464,1248,240,1728c3736,4064,2888,4760,2376,4736,1864,4712,1096,3944,888,3440,680,2936,872,2136,1128,1712,1384,1288,1960,912,2424,896v464,-16,1176,264,1488,720c4224,2072,4544,3048,4296,3632,4048,4216,3040,5112,2424,5120,1808,5128,864,4304,600,3680,336,3056,528,1912,840,1376,1152,840,1896,432,2472,464v576,32,1472,536,1824,1104c4648,2136,4896,3248,4584,3872,4272,4496,3136,5312,2424,5312,1712,5312,624,4560,312,3872,,3184,216,1816,552,1184,888,552,1688,160,2328,80,2968,,4048,600,4392,704e" filled="f" fillcolor="#0c9" strokecolor="#ff6" strokeweight="5.5pt">
            <v:path arrowok="t"/>
          </v:shape>
        </w:pict>
      </w:r>
    </w:p>
    <w:p w:rsidR="00DD67C1" w:rsidRDefault="00DD67C1">
      <w:pPr>
        <w:ind w:left="120" w:hanging="120"/>
      </w:pPr>
    </w:p>
    <w:p w:rsidR="00DD67C1" w:rsidRDefault="00DD67C1">
      <w:pPr>
        <w:ind w:left="120" w:hanging="120"/>
      </w:pPr>
    </w:p>
    <w:p w:rsidR="00DD67C1" w:rsidRDefault="00DD67C1">
      <w:pPr>
        <w:ind w:left="120" w:hanging="120"/>
      </w:pPr>
      <w:r>
        <w:rPr>
          <w:noProof/>
          <w:sz w:val="20"/>
        </w:rPr>
        <w:pict>
          <v:shape id="_x0000_s1064" type="#_x0000_t152" style="position:absolute;left:0;text-align:left;margin-left:61.35pt;margin-top:7.65pt;width:346.65pt;height:49.35pt;z-index:251608576" o:regroupid="3" adj="127" fillcolor="#900" stroked="f" strokeweight="1pt">
            <v:shadow on="t" offset="3pt"/>
            <v:textpath style="font-family:&quot;Arial Black&quot;;v-text-kern:t" trim="t" fitpath="t" xscale="f" string="en spirale "/>
          </v:shape>
        </w:pict>
      </w: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r>
        <w:rPr>
          <w:noProof/>
          <w:sz w:val="20"/>
        </w:rPr>
        <w:pict>
          <v:shape id="_x0000_s1062" type="#_x0000_t152" style="position:absolute;left:0;text-align:left;margin-left:61.35pt;margin-top:10.4pt;width:346.65pt;height:49.35pt;z-index:251609600" o:regroupid="3" adj="127" fillcolor="#900" stroked="f" strokeweight="1pt">
            <v:shadow on="t" offset="3pt"/>
            <v:textpath style="font-family:&quot;Arial Black&quot;;v-text-kern:t" trim="t" fitpath="t" xscale="f" string="Seconde Bac pro "/>
          </v:shape>
        </w:pict>
      </w: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r>
        <w:rPr>
          <w:noProof/>
          <w:sz w:val="20"/>
        </w:rPr>
        <w:pict>
          <v:shapetype id="_x0000_t202" coordsize="21600,21600" o:spt="202" path="m,l,21600r21600,l21600,xe">
            <v:stroke joinstyle="miter"/>
            <v:path gradientshapeok="t" o:connecttype="rect"/>
          </v:shapetype>
          <v:shape id="_x0000_s1066" type="#_x0000_t202" style="position:absolute;left:0;text-align:left;margin-left:402pt;margin-top:.05pt;width:93.2pt;height:31.15pt;z-index:251610624;v-text-anchor:top-baseline" o:regroupid="3" filled="f" fillcolor="#0c9" stroked="f">
            <v:textbox style="mso-next-textbox:#_x0000_s1066">
              <w:txbxContent>
                <w:p w:rsidR="00DD67C1" w:rsidRDefault="00DD67C1">
                  <w:pPr>
                    <w:autoSpaceDE w:val="0"/>
                    <w:autoSpaceDN w:val="0"/>
                    <w:adjustRightInd w:val="0"/>
                    <w:rPr>
                      <w:b/>
                      <w:bCs/>
                      <w:color w:val="800000"/>
                      <w:sz w:val="32"/>
                      <w:szCs w:val="32"/>
                    </w:rPr>
                  </w:pPr>
                  <w:r>
                    <w:rPr>
                      <w:b/>
                      <w:bCs/>
                      <w:color w:val="800000"/>
                      <w:sz w:val="32"/>
                      <w:szCs w:val="32"/>
                    </w:rPr>
                    <w:t>2009-2010</w:t>
                  </w:r>
                </w:p>
              </w:txbxContent>
            </v:textbox>
          </v:shape>
        </w:pict>
      </w: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Pr>
        <w:ind w:left="120" w:hanging="120"/>
      </w:pPr>
    </w:p>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 w:rsidR="00DD67C1" w:rsidRDefault="00DD67C1">
      <w:pPr>
        <w:tabs>
          <w:tab w:val="left" w:pos="6675"/>
        </w:tabs>
      </w:pPr>
      <w:r>
        <w:rPr>
          <w:noProof/>
          <w:sz w:val="20"/>
        </w:rPr>
        <w:pict>
          <v:shape id="_x0000_s1065" type="#_x0000_t202" style="position:absolute;margin-left:95.65pt;margin-top:3.8pt;width:492.35pt;height:109.85pt;z-index:251606528;v-text-anchor:top-baseline" o:regroupid="3" filled="f" fillcolor="#0c9" stroked="f">
            <v:textbox style="mso-next-textbox:#_x0000_s1065">
              <w:txbxContent>
                <w:p w:rsidR="00DD67C1" w:rsidRDefault="00DD67C1">
                  <w:pPr>
                    <w:autoSpaceDE w:val="0"/>
                    <w:autoSpaceDN w:val="0"/>
                    <w:adjustRightInd w:val="0"/>
                    <w:jc w:val="right"/>
                    <w:rPr>
                      <w:b/>
                      <w:bCs/>
                      <w:color w:val="800000"/>
                      <w:sz w:val="48"/>
                      <w:szCs w:val="48"/>
                    </w:rPr>
                  </w:pPr>
                  <w:r>
                    <w:rPr>
                      <w:b/>
                      <w:bCs/>
                      <w:color w:val="800000"/>
                      <w:sz w:val="48"/>
                      <w:szCs w:val="48"/>
                    </w:rPr>
                    <w:t>Document de travail réalisé par</w:t>
                  </w:r>
                </w:p>
                <w:p w:rsidR="00DD67C1" w:rsidRDefault="00DD67C1">
                  <w:pPr>
                    <w:autoSpaceDE w:val="0"/>
                    <w:autoSpaceDN w:val="0"/>
                    <w:adjustRightInd w:val="0"/>
                    <w:jc w:val="right"/>
                    <w:rPr>
                      <w:b/>
                      <w:bCs/>
                      <w:color w:val="800000"/>
                      <w:sz w:val="48"/>
                      <w:szCs w:val="48"/>
                    </w:rPr>
                  </w:pPr>
                  <w:r>
                    <w:rPr>
                      <w:b/>
                      <w:bCs/>
                      <w:color w:val="800000"/>
                      <w:sz w:val="48"/>
                      <w:szCs w:val="48"/>
                    </w:rPr>
                    <w:t xml:space="preserve"> l’équipe de PLP Maths-Sciences </w:t>
                  </w:r>
                </w:p>
                <w:p w:rsidR="00DD67C1" w:rsidRDefault="00DD67C1">
                  <w:pPr>
                    <w:autoSpaceDE w:val="0"/>
                    <w:autoSpaceDN w:val="0"/>
                    <w:adjustRightInd w:val="0"/>
                    <w:jc w:val="right"/>
                    <w:rPr>
                      <w:b/>
                      <w:bCs/>
                      <w:color w:val="800000"/>
                      <w:sz w:val="48"/>
                      <w:szCs w:val="48"/>
                    </w:rPr>
                  </w:pPr>
                  <w:r>
                    <w:rPr>
                      <w:b/>
                      <w:bCs/>
                      <w:color w:val="800000"/>
                      <w:sz w:val="48"/>
                      <w:szCs w:val="48"/>
                    </w:rPr>
                    <w:t>du Lycée Professionnel Patu de Rosemont</w:t>
                  </w:r>
                </w:p>
              </w:txbxContent>
            </v:textbox>
          </v:shape>
        </w:pict>
      </w:r>
    </w:p>
    <w:p w:rsidR="00DD67C1" w:rsidRDefault="00DD67C1">
      <w:pPr>
        <w:pStyle w:val="Retraitcorpsdetexte"/>
      </w:pPr>
    </w:p>
    <w:p w:rsidR="00DD67C1" w:rsidRDefault="00DD67C1">
      <w:pPr>
        <w:pStyle w:val="Retraitcorpsdetexte"/>
      </w:pPr>
    </w:p>
    <w:p w:rsidR="00DD67C1" w:rsidRDefault="00DD67C1">
      <w:pPr>
        <w:pStyle w:val="Retraitcorpsdetexte"/>
      </w:pPr>
    </w:p>
    <w:p w:rsidR="00DD67C1" w:rsidRDefault="00DD67C1">
      <w:pPr>
        <w:pStyle w:val="Retraitcorpsdetexte"/>
      </w:pPr>
    </w:p>
    <w:p w:rsidR="00DD67C1" w:rsidRDefault="00DD67C1">
      <w:pPr>
        <w:pStyle w:val="Retraitcorpsdetexte"/>
      </w:pPr>
    </w:p>
    <w:p w:rsidR="00DD67C1" w:rsidRDefault="00DD67C1"/>
    <w:p w:rsidR="00DD67C1" w:rsidRDefault="00DD67C1">
      <w:pPr>
        <w:ind w:firstLine="708"/>
      </w:pPr>
      <w:r>
        <w:rPr>
          <w:noProof/>
          <w:sz w:val="20"/>
        </w:rPr>
        <w:pict>
          <v:shape id="_x0000_s1852" style="position:absolute;left:0;text-align:left;margin-left:186pt;margin-top:4.8pt;width:108pt;height:117.15pt;z-index:-251655680;mso-wrap-edited:f;mso-position-horizontal:absolute;mso-position-vertical:absolute" coordsize="4896,5312" wrapcoords="2114 63 1613 190 556 885 167 2024 56 3099 334 4110 334 4237 1447 5122 2003 5312 2114 5312 2782 5312 2837 5312 3394 5122 4562 4110 4840 3099 4673 2087 4117 1265 3950 1075 4395 696 4061 253 2726 63 2114 63" path="m2424,2048v272,52,544,104,672,288c3224,2520,3304,2928,3192,3152v-112,224,-512,528,-768,528c2168,3680,1776,3384,1656,3152v-120,-232,-64,-632,48,-864c1816,2056,2056,1784,2328,1760v272,-24,816,128,1008,384c3528,2400,3616,2984,3480,3296v-136,312,-616,720,-960,720c2176,4016,1584,3608,1416,3296v-168,-312,-64,-848,96,-1152c1672,1840,2040,1496,2376,1472v336,-24,928,216,1152,528c3752,2312,3896,2952,3720,3344,3544,3736,2896,4352,2472,4352v-424,,-1112,-608,-1296,-1008c992,2944,1160,2312,1368,1952v208,-360,664,-752,1056,-768c2816,1168,3464,1456,3720,1856v256,400,464,1248,240,1728c3736,4064,2888,4760,2376,4736,1864,4712,1096,3944,888,3440,680,2936,872,2136,1128,1712,1384,1288,1960,912,2424,896v464,-16,1176,264,1488,720c4224,2072,4544,3048,4296,3632,4048,4216,3040,5112,2424,5120,1808,5128,864,4304,600,3680,336,3056,528,1912,840,1376,1152,840,1896,432,2472,464v576,32,1472,536,1824,1104c4648,2136,4896,3248,4584,3872,4272,4496,3136,5312,2424,5312,1712,5312,624,4560,312,3872,,3184,216,1816,552,1184,888,552,1688,160,2328,80,2968,,4048,600,4392,704e" filled="f" fillcolor="#0c9" strokecolor="#ff6" strokeweight=".5pt">
            <v:path arrowok="t"/>
          </v:shape>
        </w:pict>
      </w:r>
    </w:p>
    <w:p w:rsidR="00DD67C1" w:rsidRDefault="00DD67C1">
      <w:pPr>
        <w:ind w:firstLine="708"/>
      </w:pPr>
    </w:p>
    <w:p w:rsidR="00DD67C1" w:rsidRDefault="00DD67C1">
      <w:pPr>
        <w:ind w:firstLine="708"/>
        <w:jc w:val="center"/>
        <w:rPr>
          <w:sz w:val="28"/>
        </w:rPr>
      </w:pPr>
      <w:r>
        <w:rPr>
          <w:sz w:val="28"/>
        </w:rPr>
        <w:t>SOMMAIRE</w:t>
      </w:r>
    </w:p>
    <w:p w:rsidR="00DD67C1" w:rsidRDefault="00DD67C1">
      <w:pPr>
        <w:ind w:firstLine="708"/>
        <w:jc w:val="center"/>
        <w:rPr>
          <w:sz w:val="28"/>
        </w:rPr>
      </w:pPr>
    </w:p>
    <w:p w:rsidR="00DD67C1" w:rsidRDefault="00DD67C1">
      <w:pPr>
        <w:ind w:firstLine="708"/>
        <w:jc w:val="center"/>
        <w:rPr>
          <w:sz w:val="28"/>
        </w:rPr>
      </w:pPr>
    </w:p>
    <w:p w:rsidR="00DD67C1" w:rsidRDefault="00DD67C1">
      <w:pPr>
        <w:spacing w:line="360" w:lineRule="auto"/>
        <w:ind w:left="1416" w:firstLine="708"/>
        <w:rPr>
          <w:sz w:val="28"/>
        </w:rPr>
      </w:pPr>
      <w:r>
        <w:rPr>
          <w:sz w:val="28"/>
        </w:rPr>
        <w:t>PREAMBULE</w:t>
      </w:r>
    </w:p>
    <w:p w:rsidR="00DD67C1" w:rsidRDefault="00DD67C1">
      <w:pPr>
        <w:spacing w:line="360" w:lineRule="auto"/>
        <w:ind w:left="1416" w:firstLine="708"/>
        <w:rPr>
          <w:sz w:val="28"/>
        </w:rPr>
      </w:pPr>
    </w:p>
    <w:p w:rsidR="00DD67C1" w:rsidRDefault="00DD67C1">
      <w:pPr>
        <w:numPr>
          <w:ilvl w:val="0"/>
          <w:numId w:val="8"/>
        </w:numPr>
        <w:tabs>
          <w:tab w:val="clear" w:pos="1428"/>
          <w:tab w:val="num" w:pos="2844"/>
        </w:tabs>
        <w:spacing w:line="360" w:lineRule="auto"/>
        <w:ind w:left="2844"/>
        <w:rPr>
          <w:sz w:val="28"/>
        </w:rPr>
      </w:pPr>
      <w:r>
        <w:rPr>
          <w:sz w:val="28"/>
        </w:rPr>
        <w:t>Lecture du programme</w:t>
      </w:r>
    </w:p>
    <w:p w:rsidR="00DD67C1" w:rsidRDefault="00DD67C1">
      <w:pPr>
        <w:spacing w:line="360" w:lineRule="auto"/>
        <w:ind w:left="1416"/>
        <w:rPr>
          <w:sz w:val="28"/>
        </w:rPr>
      </w:pPr>
    </w:p>
    <w:p w:rsidR="00DD67C1" w:rsidRDefault="00DD67C1">
      <w:pPr>
        <w:numPr>
          <w:ilvl w:val="1"/>
          <w:numId w:val="8"/>
        </w:numPr>
        <w:tabs>
          <w:tab w:val="clear" w:pos="1788"/>
          <w:tab w:val="num" w:pos="3204"/>
        </w:tabs>
        <w:spacing w:line="360" w:lineRule="auto"/>
        <w:ind w:left="3204"/>
        <w:rPr>
          <w:sz w:val="28"/>
        </w:rPr>
      </w:pPr>
      <w:r>
        <w:rPr>
          <w:sz w:val="28"/>
        </w:rPr>
        <w:t>Extrait du préambule commun</w:t>
      </w:r>
    </w:p>
    <w:p w:rsidR="00DD67C1" w:rsidRDefault="00DD67C1">
      <w:pPr>
        <w:numPr>
          <w:ilvl w:val="1"/>
          <w:numId w:val="8"/>
        </w:numPr>
        <w:tabs>
          <w:tab w:val="clear" w:pos="1788"/>
          <w:tab w:val="num" w:pos="3204"/>
        </w:tabs>
        <w:spacing w:line="360" w:lineRule="auto"/>
        <w:ind w:left="3204"/>
        <w:rPr>
          <w:sz w:val="28"/>
        </w:rPr>
      </w:pPr>
      <w:r>
        <w:rPr>
          <w:sz w:val="28"/>
        </w:rPr>
        <w:t>Extrait des thématiques en mathématiques</w:t>
      </w:r>
    </w:p>
    <w:p w:rsidR="00DD67C1" w:rsidRDefault="00DD67C1">
      <w:pPr>
        <w:numPr>
          <w:ilvl w:val="1"/>
          <w:numId w:val="8"/>
        </w:numPr>
        <w:tabs>
          <w:tab w:val="clear" w:pos="1788"/>
          <w:tab w:val="num" w:pos="3204"/>
        </w:tabs>
        <w:spacing w:line="360" w:lineRule="auto"/>
        <w:ind w:left="3204"/>
        <w:rPr>
          <w:sz w:val="28"/>
        </w:rPr>
      </w:pPr>
      <w:r>
        <w:rPr>
          <w:sz w:val="28"/>
        </w:rPr>
        <w:t>Thèmes à aborder et les objectifs d’apprentissages visés</w:t>
      </w:r>
    </w:p>
    <w:p w:rsidR="00DD67C1" w:rsidRDefault="00DD67C1">
      <w:pPr>
        <w:numPr>
          <w:ilvl w:val="1"/>
          <w:numId w:val="8"/>
        </w:numPr>
        <w:tabs>
          <w:tab w:val="clear" w:pos="1788"/>
          <w:tab w:val="num" w:pos="3204"/>
        </w:tabs>
        <w:spacing w:line="360" w:lineRule="auto"/>
        <w:ind w:left="3204"/>
        <w:rPr>
          <w:sz w:val="28"/>
        </w:rPr>
      </w:pPr>
      <w:r>
        <w:rPr>
          <w:sz w:val="28"/>
        </w:rPr>
        <w:t>Grille horaire élève N°1</w:t>
      </w:r>
    </w:p>
    <w:p w:rsidR="00DD67C1" w:rsidRDefault="00DD67C1">
      <w:pPr>
        <w:spacing w:line="360" w:lineRule="auto"/>
        <w:ind w:left="1416"/>
        <w:rPr>
          <w:sz w:val="28"/>
        </w:rPr>
      </w:pPr>
    </w:p>
    <w:p w:rsidR="00DD67C1" w:rsidRDefault="00DD67C1">
      <w:pPr>
        <w:numPr>
          <w:ilvl w:val="0"/>
          <w:numId w:val="8"/>
        </w:numPr>
        <w:tabs>
          <w:tab w:val="clear" w:pos="1428"/>
          <w:tab w:val="num" w:pos="2844"/>
        </w:tabs>
        <w:spacing w:line="360" w:lineRule="auto"/>
        <w:ind w:left="2844"/>
        <w:rPr>
          <w:sz w:val="28"/>
        </w:rPr>
      </w:pPr>
      <w:r>
        <w:rPr>
          <w:sz w:val="28"/>
        </w:rPr>
        <w:t>Organisation de l’établissement</w:t>
      </w:r>
    </w:p>
    <w:p w:rsidR="00DD67C1" w:rsidRDefault="00DD67C1">
      <w:pPr>
        <w:spacing w:line="360" w:lineRule="auto"/>
        <w:ind w:left="1416"/>
        <w:rPr>
          <w:sz w:val="28"/>
        </w:rPr>
      </w:pPr>
    </w:p>
    <w:p w:rsidR="00DD67C1" w:rsidRDefault="00DD67C1">
      <w:pPr>
        <w:numPr>
          <w:ilvl w:val="1"/>
          <w:numId w:val="8"/>
        </w:numPr>
        <w:tabs>
          <w:tab w:val="clear" w:pos="1788"/>
          <w:tab w:val="num" w:pos="3204"/>
        </w:tabs>
        <w:spacing w:line="360" w:lineRule="auto"/>
        <w:ind w:left="3204"/>
        <w:rPr>
          <w:sz w:val="28"/>
        </w:rPr>
      </w:pPr>
      <w:r>
        <w:rPr>
          <w:sz w:val="28"/>
        </w:rPr>
        <w:t>Nombre de semaines</w:t>
      </w:r>
    </w:p>
    <w:p w:rsidR="00DD67C1" w:rsidRDefault="00DD67C1">
      <w:pPr>
        <w:numPr>
          <w:ilvl w:val="1"/>
          <w:numId w:val="8"/>
        </w:numPr>
        <w:tabs>
          <w:tab w:val="clear" w:pos="1788"/>
          <w:tab w:val="num" w:pos="3204"/>
        </w:tabs>
        <w:spacing w:line="360" w:lineRule="auto"/>
        <w:ind w:left="3204"/>
        <w:rPr>
          <w:sz w:val="28"/>
        </w:rPr>
      </w:pPr>
      <w:r>
        <w:rPr>
          <w:sz w:val="28"/>
        </w:rPr>
        <w:t>Répartition des heures par semaines</w:t>
      </w:r>
    </w:p>
    <w:p w:rsidR="00DD67C1" w:rsidRDefault="00DD67C1">
      <w:pPr>
        <w:numPr>
          <w:ilvl w:val="1"/>
          <w:numId w:val="8"/>
        </w:numPr>
        <w:tabs>
          <w:tab w:val="clear" w:pos="1788"/>
          <w:tab w:val="num" w:pos="3204"/>
        </w:tabs>
        <w:spacing w:line="360" w:lineRule="auto"/>
        <w:ind w:left="3204"/>
        <w:rPr>
          <w:sz w:val="28"/>
        </w:rPr>
      </w:pPr>
      <w:r>
        <w:rPr>
          <w:sz w:val="28"/>
        </w:rPr>
        <w:t>Livres utilisés</w:t>
      </w:r>
    </w:p>
    <w:p w:rsidR="00DD67C1" w:rsidRDefault="00DD67C1">
      <w:pPr>
        <w:spacing w:line="360" w:lineRule="auto"/>
        <w:ind w:left="1416"/>
        <w:rPr>
          <w:sz w:val="28"/>
        </w:rPr>
      </w:pPr>
    </w:p>
    <w:p w:rsidR="00DD67C1" w:rsidRDefault="00DD67C1">
      <w:pPr>
        <w:numPr>
          <w:ilvl w:val="0"/>
          <w:numId w:val="8"/>
        </w:numPr>
        <w:tabs>
          <w:tab w:val="clear" w:pos="1428"/>
          <w:tab w:val="num" w:pos="2844"/>
        </w:tabs>
        <w:spacing w:line="360" w:lineRule="auto"/>
        <w:ind w:left="2844"/>
        <w:rPr>
          <w:sz w:val="28"/>
        </w:rPr>
      </w:pPr>
      <w:r>
        <w:rPr>
          <w:sz w:val="28"/>
        </w:rPr>
        <w:t>PARTIE MATHEMATIQUES</w:t>
      </w:r>
    </w:p>
    <w:p w:rsidR="00DD67C1" w:rsidRDefault="00DD67C1">
      <w:pPr>
        <w:spacing w:line="360" w:lineRule="auto"/>
        <w:rPr>
          <w:sz w:val="28"/>
        </w:rPr>
      </w:pPr>
    </w:p>
    <w:p w:rsidR="00DD67C1" w:rsidRDefault="00DD67C1">
      <w:pPr>
        <w:numPr>
          <w:ilvl w:val="1"/>
          <w:numId w:val="8"/>
        </w:numPr>
        <w:tabs>
          <w:tab w:val="clear" w:pos="1788"/>
          <w:tab w:val="num" w:pos="3204"/>
        </w:tabs>
        <w:spacing w:line="360" w:lineRule="auto"/>
        <w:ind w:left="3204"/>
        <w:rPr>
          <w:sz w:val="28"/>
        </w:rPr>
      </w:pPr>
      <w:r>
        <w:rPr>
          <w:sz w:val="28"/>
        </w:rPr>
        <w:t>Exemple original d’une progression en spirale</w:t>
      </w:r>
    </w:p>
    <w:p w:rsidR="00DD67C1" w:rsidRDefault="00DD67C1">
      <w:pPr>
        <w:numPr>
          <w:ilvl w:val="1"/>
          <w:numId w:val="8"/>
        </w:numPr>
        <w:tabs>
          <w:tab w:val="clear" w:pos="1788"/>
          <w:tab w:val="num" w:pos="3204"/>
        </w:tabs>
        <w:spacing w:line="360" w:lineRule="auto"/>
        <w:ind w:left="3204"/>
        <w:rPr>
          <w:sz w:val="28"/>
        </w:rPr>
      </w:pPr>
      <w:r>
        <w:rPr>
          <w:sz w:val="28"/>
        </w:rPr>
        <w:t>Exemple de découpage du programme</w:t>
      </w:r>
    </w:p>
    <w:p w:rsidR="00DD67C1" w:rsidRDefault="00DD67C1">
      <w:pPr>
        <w:spacing w:line="360" w:lineRule="auto"/>
        <w:ind w:left="1416"/>
        <w:rPr>
          <w:sz w:val="28"/>
        </w:rPr>
      </w:pPr>
    </w:p>
    <w:p w:rsidR="00DD67C1" w:rsidRDefault="00DD67C1">
      <w:pPr>
        <w:numPr>
          <w:ilvl w:val="0"/>
          <w:numId w:val="8"/>
        </w:numPr>
        <w:tabs>
          <w:tab w:val="clear" w:pos="1428"/>
          <w:tab w:val="num" w:pos="2844"/>
        </w:tabs>
        <w:spacing w:line="360" w:lineRule="auto"/>
        <w:ind w:left="2844"/>
        <w:rPr>
          <w:sz w:val="28"/>
        </w:rPr>
      </w:pPr>
      <w:r>
        <w:rPr>
          <w:sz w:val="28"/>
        </w:rPr>
        <w:t>PARTIE SCIENCES PHYSIQUES</w:t>
      </w:r>
    </w:p>
    <w:p w:rsidR="00DD67C1" w:rsidRDefault="00DD67C1">
      <w:pPr>
        <w:spacing w:line="360" w:lineRule="auto"/>
        <w:ind w:left="1416"/>
        <w:rPr>
          <w:sz w:val="28"/>
        </w:rPr>
      </w:pPr>
    </w:p>
    <w:p w:rsidR="00DD67C1" w:rsidRDefault="00DD67C1">
      <w:pPr>
        <w:numPr>
          <w:ilvl w:val="1"/>
          <w:numId w:val="8"/>
        </w:numPr>
        <w:tabs>
          <w:tab w:val="clear" w:pos="1788"/>
          <w:tab w:val="num" w:pos="3204"/>
        </w:tabs>
        <w:spacing w:line="360" w:lineRule="auto"/>
        <w:ind w:left="3204"/>
        <w:rPr>
          <w:sz w:val="28"/>
        </w:rPr>
      </w:pPr>
      <w:r>
        <w:rPr>
          <w:sz w:val="28"/>
        </w:rPr>
        <w:t>Programme</w:t>
      </w:r>
    </w:p>
    <w:p w:rsidR="00DD67C1" w:rsidRDefault="00DD67C1">
      <w:pPr>
        <w:numPr>
          <w:ilvl w:val="1"/>
          <w:numId w:val="8"/>
        </w:numPr>
        <w:tabs>
          <w:tab w:val="clear" w:pos="1788"/>
          <w:tab w:val="num" w:pos="3204"/>
        </w:tabs>
        <w:spacing w:line="360" w:lineRule="auto"/>
        <w:ind w:left="3204"/>
        <w:rPr>
          <w:sz w:val="28"/>
        </w:rPr>
      </w:pPr>
      <w:r>
        <w:rPr>
          <w:sz w:val="28"/>
        </w:rPr>
        <w:t>Exemple de découpage du programme</w:t>
      </w:r>
    </w:p>
    <w:p w:rsidR="00DD67C1" w:rsidRDefault="00DD67C1">
      <w:pPr>
        <w:numPr>
          <w:ilvl w:val="1"/>
          <w:numId w:val="8"/>
        </w:numPr>
        <w:tabs>
          <w:tab w:val="clear" w:pos="1788"/>
          <w:tab w:val="num" w:pos="3204"/>
        </w:tabs>
        <w:spacing w:line="360" w:lineRule="auto"/>
        <w:ind w:left="3204"/>
        <w:rPr>
          <w:sz w:val="28"/>
        </w:rPr>
      </w:pPr>
      <w:r>
        <w:rPr>
          <w:sz w:val="28"/>
        </w:rPr>
        <w:t>Exemple progression élève</w:t>
      </w:r>
    </w:p>
    <w:p w:rsidR="00DD67C1" w:rsidRDefault="00DD67C1">
      <w:pPr>
        <w:pStyle w:val="Titre3"/>
        <w:jc w:val="left"/>
        <w:rPr>
          <w:sz w:val="28"/>
        </w:rPr>
      </w:pPr>
    </w:p>
    <w:p w:rsidR="00DD67C1" w:rsidRDefault="00DD67C1">
      <w:pPr>
        <w:pStyle w:val="Titre3"/>
        <w:numPr>
          <w:ilvl w:val="0"/>
          <w:numId w:val="8"/>
        </w:numPr>
        <w:ind w:firstLine="732"/>
        <w:jc w:val="left"/>
        <w:rPr>
          <w:b w:val="0"/>
          <w:bCs w:val="0"/>
          <w:color w:val="auto"/>
          <w:sz w:val="28"/>
        </w:rPr>
      </w:pPr>
      <w:r>
        <w:rPr>
          <w:b w:val="0"/>
          <w:bCs w:val="0"/>
          <w:color w:val="auto"/>
          <w:sz w:val="28"/>
        </w:rPr>
        <w:t>ORGANISATION DU CAHIER</w:t>
      </w:r>
    </w:p>
    <w:p w:rsidR="00DD67C1" w:rsidRDefault="00DD67C1">
      <w:pPr>
        <w:ind w:left="708"/>
      </w:pPr>
    </w:p>
    <w:p w:rsidR="00DD67C1" w:rsidRDefault="00DD67C1">
      <w:pPr>
        <w:pStyle w:val="Titre3"/>
        <w:rPr>
          <w:sz w:val="28"/>
        </w:rPr>
      </w:pPr>
    </w:p>
    <w:p w:rsidR="00DD67C1" w:rsidRDefault="00DD67C1"/>
    <w:p w:rsidR="00DD67C1" w:rsidRDefault="00DD67C1"/>
    <w:p w:rsidR="00DD67C1" w:rsidRDefault="00DD67C1">
      <w:pPr>
        <w:pStyle w:val="Titre3"/>
        <w:rPr>
          <w:sz w:val="28"/>
        </w:rPr>
      </w:pPr>
    </w:p>
    <w:p w:rsidR="00DD67C1" w:rsidRDefault="00DD67C1">
      <w:pPr>
        <w:pStyle w:val="Titre3"/>
        <w:rPr>
          <w:color w:val="663300"/>
        </w:rPr>
      </w:pPr>
      <w:r>
        <w:rPr>
          <w:color w:val="663300"/>
        </w:rPr>
        <w:t>PREAMBULE</w:t>
      </w:r>
    </w:p>
    <w:p w:rsidR="00DD67C1" w:rsidRDefault="00DD67C1">
      <w:pPr>
        <w:rPr>
          <w:color w:val="663300"/>
        </w:rPr>
      </w:pPr>
    </w:p>
    <w:p w:rsidR="00DD67C1" w:rsidRDefault="00DD67C1">
      <w:pPr>
        <w:rPr>
          <w:color w:val="663300"/>
        </w:rPr>
      </w:pPr>
    </w:p>
    <w:p w:rsidR="00DD67C1" w:rsidRDefault="00DD67C1">
      <w:pPr>
        <w:ind w:left="1416"/>
        <w:rPr>
          <w:b/>
          <w:bCs/>
          <w:color w:val="663300"/>
          <w:sz w:val="40"/>
        </w:rPr>
      </w:pPr>
      <w:r>
        <w:rPr>
          <w:b/>
          <w:bCs/>
          <w:color w:val="663300"/>
          <w:sz w:val="40"/>
        </w:rPr>
        <w:t>Cette année,</w:t>
      </w:r>
    </w:p>
    <w:p w:rsidR="00DD67C1" w:rsidRDefault="00DD67C1">
      <w:pPr>
        <w:ind w:left="2832"/>
      </w:pPr>
      <w:r>
        <w:rPr>
          <w:b/>
          <w:bCs/>
          <w:color w:val="663300"/>
          <w:sz w:val="40"/>
        </w:rPr>
        <w:t xml:space="preserve">      nous optons pour une progression en spirale.</w:t>
      </w:r>
    </w:p>
    <w:p w:rsidR="00DD67C1" w:rsidRDefault="00DD67C1"/>
    <w:p w:rsidR="00DD67C1" w:rsidRDefault="00DD67C1"/>
    <w:p w:rsidR="00DD67C1" w:rsidRDefault="00DD67C1"/>
    <w:p w:rsidR="00DD67C1" w:rsidRDefault="00DD67C1">
      <w:pPr>
        <w:ind w:left="1416"/>
      </w:pPr>
    </w:p>
    <w:p w:rsidR="00DD67C1" w:rsidRDefault="00DD67C1">
      <w:pPr>
        <w:spacing w:line="360" w:lineRule="auto"/>
        <w:ind w:left="1416"/>
        <w:jc w:val="both"/>
      </w:pPr>
      <w:r>
        <w:rPr>
          <w:szCs w:val="18"/>
        </w:rPr>
        <w:t>Dans un souci de clarté, d'efficacité, de sérieux et de professionnalisme</w:t>
      </w:r>
      <w:r>
        <w:t>, les professeurs de maths-sciences du Lycée Professionnel Patu de Rosemont ont travaillé à la construction de ce livret. Il sera complété tout au long de cette année 2009-2010 pour une analyse plus fine de ce nouveau mode d’organisation. Ce premier travail concerne la progression en spirale. Dans un autre temps, nous travaillerons sur la démarche d’investigation.</w:t>
      </w:r>
    </w:p>
    <w:p w:rsidR="00DD67C1" w:rsidRDefault="00DD67C1">
      <w:pPr>
        <w:spacing w:line="360" w:lineRule="auto"/>
        <w:ind w:left="1416"/>
        <w:jc w:val="both"/>
      </w:pPr>
    </w:p>
    <w:p w:rsidR="00DD67C1" w:rsidRDefault="00DD67C1">
      <w:pPr>
        <w:spacing w:line="360" w:lineRule="auto"/>
        <w:ind w:left="1416"/>
        <w:jc w:val="both"/>
      </w:pPr>
      <w:r>
        <w:t xml:space="preserve">Ce document a été élaboré dans l’unique but de contribuer à la réussite de nos élèves. Il est composé d’extraits du </w:t>
      </w:r>
      <w:r>
        <w:rPr>
          <w:rFonts w:eastAsia="TimesNewRomanPSMT"/>
          <w:b/>
          <w:bCs/>
        </w:rPr>
        <w:t>Bulletin officiel spécial n° 2 du 19 février 2009.</w:t>
      </w:r>
      <w:r>
        <w:rPr>
          <w:rFonts w:eastAsia="TimesNewRomanPSMT"/>
          <w:b/>
          <w:bCs/>
          <w:color w:val="800000"/>
        </w:rPr>
        <w:t xml:space="preserve"> </w:t>
      </w:r>
      <w:r>
        <w:rPr>
          <w:rFonts w:eastAsia="TimesNewRomanPSMT"/>
        </w:rPr>
        <w:t>De même, nous nous sommes appuyés sur les programmes officiels, sur l’organisation de l’établissement et sur les manuels des classes.</w:t>
      </w:r>
      <w:r>
        <w:rPr>
          <w:rFonts w:eastAsia="TimesNewRomanPSMT"/>
          <w:color w:val="800000"/>
        </w:rPr>
        <w:t xml:space="preserve"> </w:t>
      </w:r>
      <w:r>
        <w:rPr>
          <w:rFonts w:eastAsia="TimesNewRomanPSMT"/>
        </w:rPr>
        <w:t>Il ne donne pas de technique miracle pour réaliser une progression en spirale mais juste un exemple de construction.</w:t>
      </w:r>
      <w:r>
        <w:t xml:space="preserve"> </w:t>
      </w:r>
    </w:p>
    <w:p w:rsidR="00DD67C1" w:rsidRDefault="00DD67C1">
      <w:pPr>
        <w:spacing w:line="360" w:lineRule="auto"/>
        <w:ind w:left="1416"/>
        <w:jc w:val="both"/>
      </w:pPr>
    </w:p>
    <w:p w:rsidR="00DD67C1" w:rsidRDefault="00DD67C1">
      <w:pPr>
        <w:spacing w:line="360" w:lineRule="auto"/>
        <w:ind w:left="1416"/>
        <w:jc w:val="both"/>
      </w:pPr>
      <w:r>
        <w:t xml:space="preserve">Nous avons relevé beaucoup d’avantages. Par exemple, l’enseignant est obligé de s’approprier le programme et sa répartition sur une année. Il doit s’organiser, chercher les fils conducteurs tirés de la vie quotidienne afin de rendre son cours plus attrayant et plus concret. Aussi, toutes les parties du programme sont travaillées au cours des trimestres laissant un temps pour que les élèves s’approprient les notions. </w:t>
      </w:r>
    </w:p>
    <w:p w:rsidR="00DD67C1" w:rsidRDefault="00DD67C1">
      <w:pPr>
        <w:spacing w:line="360" w:lineRule="auto"/>
        <w:ind w:left="1416"/>
        <w:jc w:val="both"/>
      </w:pPr>
      <w:r>
        <w:t xml:space="preserve">Néanmoins, de nombreuses questions restent en suspens. Comment </w:t>
      </w:r>
      <w:r w:rsidR="00F71403">
        <w:t>organiserons-nous</w:t>
      </w:r>
      <w:r>
        <w:t xml:space="preserve"> le cahier ou le classeur ? Est-ce que les élèves venant de troisième ont tous les pré requis ? </w:t>
      </w:r>
    </w:p>
    <w:p w:rsidR="00DD67C1" w:rsidRDefault="00DD67C1">
      <w:pPr>
        <w:spacing w:line="360" w:lineRule="auto"/>
        <w:ind w:left="1416"/>
        <w:jc w:val="both"/>
      </w:pPr>
      <w:r>
        <w:t xml:space="preserve">Ce dossier présentera quelques propositions de réponses et non des recettes toutes faites. S’il y en avait, </w:t>
      </w:r>
      <w:r>
        <w:rPr>
          <w:color w:val="000000"/>
          <w:szCs w:val="27"/>
        </w:rPr>
        <w:t>cela se saurait !</w:t>
      </w:r>
      <w:r>
        <w:t xml:space="preserve">. </w:t>
      </w:r>
    </w:p>
    <w:p w:rsidR="00DD67C1" w:rsidRDefault="00DD67C1">
      <w:pPr>
        <w:spacing w:line="360" w:lineRule="auto"/>
        <w:jc w:val="both"/>
      </w:pPr>
    </w:p>
    <w:p w:rsidR="00DD67C1" w:rsidRDefault="00DD67C1">
      <w:pPr>
        <w:spacing w:line="360" w:lineRule="auto"/>
        <w:ind w:left="1416"/>
        <w:jc w:val="both"/>
      </w:pPr>
      <w:r>
        <w:t>Chaque progression est unique. Chaque professeur organise à sa manière son enseignement. Chacun doit cependant atteindre les objectifs visés par le programme.</w:t>
      </w:r>
    </w:p>
    <w:p w:rsidR="00DD67C1" w:rsidRDefault="00DD67C1">
      <w:pPr>
        <w:spacing w:line="360" w:lineRule="auto"/>
        <w:ind w:left="1416"/>
        <w:jc w:val="both"/>
      </w:pPr>
    </w:p>
    <w:p w:rsidR="00DD67C1" w:rsidRDefault="00DD67C1">
      <w:pPr>
        <w:ind w:left="1416"/>
        <w:jc w:val="both"/>
      </w:pPr>
    </w:p>
    <w:p w:rsidR="00DD67C1" w:rsidRDefault="00DD67C1">
      <w:pPr>
        <w:ind w:left="1416"/>
        <w:jc w:val="both"/>
      </w:pPr>
    </w:p>
    <w:p w:rsidR="00DD67C1" w:rsidRDefault="00DD67C1">
      <w:pPr>
        <w:ind w:left="1416"/>
        <w:jc w:val="both"/>
      </w:pPr>
    </w:p>
    <w:p w:rsidR="00DD67C1" w:rsidRDefault="00DD67C1">
      <w:pPr>
        <w:ind w:left="1416"/>
        <w:jc w:val="both"/>
      </w:pPr>
    </w:p>
    <w:p w:rsidR="00DD67C1" w:rsidRDefault="00DD67C1">
      <w:pPr>
        <w:ind w:left="1416"/>
        <w:jc w:val="both"/>
      </w:pPr>
    </w:p>
    <w:p w:rsidR="00DD67C1" w:rsidRDefault="00DD67C1">
      <w:pPr>
        <w:jc w:val="both"/>
      </w:pPr>
    </w:p>
    <w:p w:rsidR="00DD67C1" w:rsidRDefault="00DD67C1">
      <w:pPr>
        <w:ind w:left="1416"/>
        <w:jc w:val="both"/>
      </w:pPr>
    </w:p>
    <w:p w:rsidR="00DD67C1" w:rsidRDefault="00DD67C1">
      <w:pPr>
        <w:numPr>
          <w:ilvl w:val="0"/>
          <w:numId w:val="7"/>
        </w:numPr>
        <w:jc w:val="both"/>
        <w:rPr>
          <w:b/>
          <w:bCs/>
          <w:color w:val="663300"/>
          <w:sz w:val="40"/>
        </w:rPr>
      </w:pPr>
      <w:r>
        <w:rPr>
          <w:b/>
          <w:bCs/>
          <w:color w:val="663300"/>
          <w:sz w:val="40"/>
        </w:rPr>
        <w:t>Lecture du programme</w:t>
      </w:r>
    </w:p>
    <w:p w:rsidR="00DD67C1" w:rsidRDefault="00DD67C1">
      <w:pPr>
        <w:ind w:left="1416"/>
        <w:jc w:val="both"/>
        <w:rPr>
          <w:b/>
          <w:bCs/>
          <w:color w:val="663300"/>
          <w:sz w:val="40"/>
        </w:rPr>
      </w:pPr>
    </w:p>
    <w:p w:rsidR="00DD67C1" w:rsidRDefault="00DD67C1">
      <w:pPr>
        <w:ind w:left="1416"/>
        <w:jc w:val="both"/>
      </w:pPr>
      <w:r>
        <w:t>La lecture des programmes officiels est une étape indispensable à la réalisation de la progression.</w:t>
      </w:r>
    </w:p>
    <w:p w:rsidR="00DD67C1" w:rsidRDefault="00DD67C1">
      <w:pPr>
        <w:ind w:left="1416"/>
        <w:jc w:val="both"/>
      </w:pPr>
    </w:p>
    <w:p w:rsidR="00DD67C1" w:rsidRDefault="00DD67C1">
      <w:pPr>
        <w:numPr>
          <w:ilvl w:val="1"/>
          <w:numId w:val="7"/>
        </w:numPr>
        <w:tabs>
          <w:tab w:val="left" w:pos="8980"/>
        </w:tabs>
        <w:jc w:val="both"/>
        <w:rPr>
          <w:rFonts w:eastAsia="TimesNewRomanPSMT"/>
          <w:sz w:val="28"/>
          <w:szCs w:val="18"/>
        </w:rPr>
      </w:pPr>
      <w:r>
        <w:rPr>
          <w:b/>
          <w:bCs/>
          <w:sz w:val="28"/>
        </w:rPr>
        <w:t>Extrait du préambule commun</w:t>
      </w:r>
    </w:p>
    <w:p w:rsidR="00DD67C1" w:rsidRDefault="00DD67C1">
      <w:pPr>
        <w:tabs>
          <w:tab w:val="left" w:pos="8980"/>
        </w:tabs>
        <w:jc w:val="both"/>
        <w:rPr>
          <w:rFonts w:eastAsia="TimesNewRomanPSMT"/>
          <w:sz w:val="28"/>
          <w:szCs w:val="18"/>
        </w:rPr>
      </w:pPr>
    </w:p>
    <w:p w:rsidR="00DD67C1" w:rsidRDefault="00DD67C1">
      <w:pPr>
        <w:tabs>
          <w:tab w:val="left" w:pos="8980"/>
        </w:tabs>
        <w:ind w:left="1416"/>
        <w:jc w:val="both"/>
        <w:rPr>
          <w:szCs w:val="18"/>
        </w:rPr>
      </w:pPr>
      <w:r>
        <w:rPr>
          <w:szCs w:val="18"/>
        </w:rPr>
        <w:t>La démarche pédagogique doit :</w:t>
      </w:r>
    </w:p>
    <w:p w:rsidR="00DD67C1" w:rsidRDefault="00DD67C1">
      <w:pPr>
        <w:tabs>
          <w:tab w:val="left" w:pos="8980"/>
        </w:tabs>
        <w:ind w:left="1416"/>
        <w:jc w:val="both"/>
        <w:rPr>
          <w:szCs w:val="18"/>
        </w:rPr>
      </w:pPr>
    </w:p>
    <w:p w:rsidR="00DD67C1" w:rsidRDefault="00DD67C1">
      <w:pPr>
        <w:numPr>
          <w:ilvl w:val="0"/>
          <w:numId w:val="6"/>
        </w:numPr>
        <w:tabs>
          <w:tab w:val="left" w:pos="8980"/>
        </w:tabs>
        <w:jc w:val="both"/>
        <w:rPr>
          <w:b/>
          <w:bCs/>
          <w:szCs w:val="18"/>
        </w:rPr>
      </w:pPr>
      <w:r>
        <w:rPr>
          <w:b/>
          <w:bCs/>
          <w:szCs w:val="18"/>
        </w:rPr>
        <w:t>Prendre en compte la bivalence</w:t>
      </w:r>
    </w:p>
    <w:p w:rsidR="00DD67C1" w:rsidRDefault="00DD67C1">
      <w:pPr>
        <w:numPr>
          <w:ilvl w:val="0"/>
          <w:numId w:val="6"/>
        </w:numPr>
        <w:tabs>
          <w:tab w:val="left" w:pos="8980"/>
        </w:tabs>
        <w:jc w:val="both"/>
        <w:rPr>
          <w:b/>
          <w:bCs/>
          <w:szCs w:val="18"/>
        </w:rPr>
      </w:pPr>
      <w:r>
        <w:rPr>
          <w:b/>
          <w:bCs/>
          <w:szCs w:val="18"/>
        </w:rPr>
        <w:t>Privilégier une démarche d’investigation</w:t>
      </w:r>
    </w:p>
    <w:p w:rsidR="00DD67C1" w:rsidRDefault="00DD67C1">
      <w:pPr>
        <w:numPr>
          <w:ilvl w:val="0"/>
          <w:numId w:val="6"/>
        </w:numPr>
        <w:tabs>
          <w:tab w:val="left" w:pos="8980"/>
        </w:tabs>
        <w:jc w:val="both"/>
        <w:rPr>
          <w:b/>
          <w:bCs/>
          <w:szCs w:val="18"/>
        </w:rPr>
      </w:pPr>
      <w:r>
        <w:rPr>
          <w:b/>
          <w:bCs/>
          <w:szCs w:val="18"/>
        </w:rPr>
        <w:t>S’appuyer sur l’expérimentation</w:t>
      </w:r>
    </w:p>
    <w:p w:rsidR="00DD67C1" w:rsidRDefault="00DD67C1">
      <w:pPr>
        <w:numPr>
          <w:ilvl w:val="0"/>
          <w:numId w:val="6"/>
        </w:numPr>
        <w:tabs>
          <w:tab w:val="left" w:pos="8980"/>
        </w:tabs>
        <w:jc w:val="both"/>
        <w:rPr>
          <w:b/>
          <w:bCs/>
          <w:szCs w:val="18"/>
        </w:rPr>
      </w:pPr>
      <w:r>
        <w:rPr>
          <w:b/>
          <w:bCs/>
          <w:szCs w:val="18"/>
        </w:rPr>
        <w:t>Identifier les acquisitions visées : connaissances, automatismes et capacités à résoudre des problèmes.</w:t>
      </w:r>
    </w:p>
    <w:p w:rsidR="00DD67C1" w:rsidRDefault="00DD67C1">
      <w:pPr>
        <w:numPr>
          <w:ilvl w:val="0"/>
          <w:numId w:val="6"/>
        </w:numPr>
        <w:tabs>
          <w:tab w:val="left" w:pos="8980"/>
        </w:tabs>
        <w:jc w:val="both"/>
        <w:rPr>
          <w:b/>
          <w:bCs/>
          <w:szCs w:val="18"/>
        </w:rPr>
      </w:pPr>
      <w:r>
        <w:rPr>
          <w:b/>
          <w:bCs/>
          <w:szCs w:val="18"/>
        </w:rPr>
        <w:t>Prendre appui sur des situations liées aux champs professionnels</w:t>
      </w:r>
    </w:p>
    <w:p w:rsidR="00DD67C1" w:rsidRDefault="00DD67C1">
      <w:pPr>
        <w:numPr>
          <w:ilvl w:val="0"/>
          <w:numId w:val="6"/>
        </w:numPr>
        <w:tabs>
          <w:tab w:val="left" w:pos="8980"/>
        </w:tabs>
        <w:jc w:val="both"/>
        <w:rPr>
          <w:b/>
          <w:bCs/>
          <w:szCs w:val="18"/>
        </w:rPr>
      </w:pPr>
      <w:r>
        <w:rPr>
          <w:b/>
          <w:bCs/>
          <w:szCs w:val="18"/>
        </w:rPr>
        <w:t>Proposer des activités de synthèse</w:t>
      </w:r>
    </w:p>
    <w:p w:rsidR="00DD67C1" w:rsidRDefault="00DD67C1">
      <w:pPr>
        <w:numPr>
          <w:ilvl w:val="0"/>
          <w:numId w:val="6"/>
        </w:numPr>
        <w:tabs>
          <w:tab w:val="left" w:pos="8980"/>
        </w:tabs>
        <w:jc w:val="both"/>
        <w:rPr>
          <w:b/>
          <w:bCs/>
          <w:szCs w:val="18"/>
        </w:rPr>
      </w:pPr>
      <w:r>
        <w:rPr>
          <w:b/>
          <w:bCs/>
          <w:szCs w:val="18"/>
        </w:rPr>
        <w:t>Construire une progression adaptée</w:t>
      </w:r>
    </w:p>
    <w:p w:rsidR="00DD67C1" w:rsidRDefault="00DD67C1">
      <w:pPr>
        <w:autoSpaceDE w:val="0"/>
        <w:autoSpaceDN w:val="0"/>
        <w:adjustRightInd w:val="0"/>
        <w:ind w:left="1416"/>
        <w:jc w:val="both"/>
        <w:rPr>
          <w:b/>
          <w:bCs/>
          <w:szCs w:val="18"/>
        </w:rPr>
      </w:pPr>
    </w:p>
    <w:p w:rsidR="00DD67C1" w:rsidRDefault="00DD67C1">
      <w:pPr>
        <w:autoSpaceDE w:val="0"/>
        <w:autoSpaceDN w:val="0"/>
        <w:adjustRightInd w:val="0"/>
        <w:ind w:left="1416"/>
        <w:jc w:val="both"/>
        <w:rPr>
          <w:rFonts w:eastAsia="TimesNewRomanPSMT"/>
          <w:szCs w:val="18"/>
        </w:rPr>
      </w:pPr>
      <w:r>
        <w:rPr>
          <w:rFonts w:eastAsia="TimesNewRomanPSMT"/>
          <w:szCs w:val="18"/>
        </w:rPr>
        <w:t>L’architecture des programmes de seconde, de première et de terminale professionnelles n’induit pas une chronologie d’enseignement mais une simple mise en ordre des concepts par année.</w:t>
      </w:r>
    </w:p>
    <w:p w:rsidR="00DD67C1" w:rsidRDefault="00DD67C1">
      <w:pPr>
        <w:autoSpaceDE w:val="0"/>
        <w:autoSpaceDN w:val="0"/>
        <w:adjustRightInd w:val="0"/>
        <w:ind w:left="1416"/>
        <w:jc w:val="both"/>
        <w:rPr>
          <w:rFonts w:eastAsia="TimesNewRomanPSMT"/>
          <w:b/>
          <w:bCs/>
          <w:szCs w:val="18"/>
        </w:rPr>
      </w:pPr>
      <w:r>
        <w:rPr>
          <w:rFonts w:eastAsia="TimesNewRomanPSMT"/>
          <w:szCs w:val="18"/>
        </w:rPr>
        <w:t>Une p</w:t>
      </w:r>
      <w:r w:rsidR="000A2405">
        <w:rPr>
          <w:rFonts w:eastAsia="TimesNewRomanPSMT"/>
          <w:szCs w:val="18"/>
        </w:rPr>
        <w:t>rogression "en spirale" permet à</w:t>
      </w:r>
      <w:r>
        <w:rPr>
          <w:rFonts w:eastAsia="TimesNewRomanPSMT"/>
          <w:szCs w:val="18"/>
        </w:rPr>
        <w:t xml:space="preserve"> l’élève de revenir plusieurs fois sur la même notion au cours de la formation, lui laissant </w:t>
      </w:r>
      <w:r>
        <w:rPr>
          <w:rFonts w:eastAsia="TimesNewRomanPSMT"/>
          <w:b/>
          <w:bCs/>
          <w:szCs w:val="18"/>
        </w:rPr>
        <w:t>ainsi le temps de la maturation, de l’assimilation et de l’appropriation.</w:t>
      </w:r>
    </w:p>
    <w:p w:rsidR="00DD67C1" w:rsidRDefault="00DD67C1">
      <w:pPr>
        <w:autoSpaceDE w:val="0"/>
        <w:autoSpaceDN w:val="0"/>
        <w:adjustRightInd w:val="0"/>
        <w:ind w:left="1416"/>
        <w:jc w:val="both"/>
        <w:rPr>
          <w:rFonts w:eastAsia="TimesNewRomanPSMT"/>
          <w:szCs w:val="18"/>
        </w:rPr>
      </w:pPr>
      <w:r>
        <w:rPr>
          <w:rFonts w:eastAsia="TimesNewRomanPSMT"/>
          <w:szCs w:val="18"/>
        </w:rPr>
        <w:t xml:space="preserve">La maîtrise du raisonnement et du langage scientifique doit être acquise progressivement, en excluant toute exigence prématurée de formalisation. Le vocabulaire et </w:t>
      </w:r>
      <w:r w:rsidR="000A2405">
        <w:rPr>
          <w:rFonts w:eastAsia="TimesNewRomanPSMT"/>
          <w:szCs w:val="18"/>
        </w:rPr>
        <w:t>les notations ne sont pas imposés à</w:t>
      </w:r>
      <w:r>
        <w:rPr>
          <w:rFonts w:eastAsia="TimesNewRomanPSMT"/>
          <w:szCs w:val="18"/>
        </w:rPr>
        <w:t xml:space="preserve"> priori ; ils s’introduisent en cours d’étude selon un critère d’utilité en privilégiant avant tout la compréhension des situations étudiées.</w:t>
      </w:r>
    </w:p>
    <w:p w:rsidR="00DD67C1" w:rsidRDefault="00DD67C1">
      <w:pPr>
        <w:autoSpaceDE w:val="0"/>
        <w:autoSpaceDN w:val="0"/>
        <w:adjustRightInd w:val="0"/>
        <w:ind w:left="1416"/>
        <w:jc w:val="both"/>
        <w:rPr>
          <w:rFonts w:eastAsia="TimesNewRomanPSMT"/>
          <w:szCs w:val="18"/>
        </w:rPr>
      </w:pPr>
      <w:r>
        <w:rPr>
          <w:rFonts w:eastAsia="TimesNewRomanPSMT"/>
          <w:szCs w:val="18"/>
        </w:rPr>
        <w:t>Le professeur a toute liberté dans l’organisation de son enseignem</w:t>
      </w:r>
      <w:r w:rsidR="000A2405">
        <w:rPr>
          <w:rFonts w:eastAsia="TimesNewRomanPSMT"/>
          <w:szCs w:val="18"/>
        </w:rPr>
        <w:t>ent. Il doit cependant veiller à atteindre les objectifs visé</w:t>
      </w:r>
      <w:r>
        <w:rPr>
          <w:rFonts w:eastAsia="TimesNewRomanPSMT"/>
          <w:szCs w:val="18"/>
        </w:rPr>
        <w:t>s par le programme et par la certification.</w:t>
      </w:r>
    </w:p>
    <w:p w:rsidR="00DD67C1" w:rsidRDefault="00DD67C1">
      <w:pPr>
        <w:autoSpaceDE w:val="0"/>
        <w:autoSpaceDN w:val="0"/>
        <w:adjustRightInd w:val="0"/>
        <w:ind w:left="1416"/>
        <w:jc w:val="both"/>
        <w:rPr>
          <w:rFonts w:eastAsia="TimesNewRomanPSMT"/>
          <w:szCs w:val="18"/>
        </w:rPr>
      </w:pPr>
    </w:p>
    <w:p w:rsidR="00DD67C1" w:rsidRDefault="00DD67C1">
      <w:pPr>
        <w:numPr>
          <w:ilvl w:val="0"/>
          <w:numId w:val="6"/>
        </w:numPr>
        <w:autoSpaceDE w:val="0"/>
        <w:autoSpaceDN w:val="0"/>
        <w:adjustRightInd w:val="0"/>
        <w:jc w:val="both"/>
        <w:rPr>
          <w:rFonts w:eastAsia="TimesNewRomanPSMT"/>
          <w:b/>
          <w:bCs/>
          <w:szCs w:val="18"/>
        </w:rPr>
      </w:pPr>
      <w:r>
        <w:rPr>
          <w:rFonts w:eastAsia="TimesNewRomanPSMT"/>
          <w:b/>
          <w:bCs/>
          <w:szCs w:val="18"/>
        </w:rPr>
        <w:t>Intégrer les TIC dans les apprentissages</w:t>
      </w:r>
    </w:p>
    <w:p w:rsidR="00DD67C1" w:rsidRDefault="00DD67C1">
      <w:pPr>
        <w:numPr>
          <w:ilvl w:val="0"/>
          <w:numId w:val="6"/>
        </w:numPr>
        <w:autoSpaceDE w:val="0"/>
        <w:autoSpaceDN w:val="0"/>
        <w:adjustRightInd w:val="0"/>
        <w:jc w:val="both"/>
        <w:rPr>
          <w:b/>
          <w:bCs/>
          <w:szCs w:val="18"/>
        </w:rPr>
      </w:pPr>
      <w:r>
        <w:rPr>
          <w:b/>
          <w:bCs/>
          <w:szCs w:val="18"/>
        </w:rPr>
        <w:t>Mettre l’élève au travail, individuellement ou en groupe</w:t>
      </w:r>
    </w:p>
    <w:p w:rsidR="00DD67C1" w:rsidRDefault="00DD67C1">
      <w:pPr>
        <w:numPr>
          <w:ilvl w:val="0"/>
          <w:numId w:val="6"/>
        </w:numPr>
        <w:autoSpaceDE w:val="0"/>
        <w:autoSpaceDN w:val="0"/>
        <w:adjustRightInd w:val="0"/>
        <w:jc w:val="both"/>
        <w:rPr>
          <w:rFonts w:eastAsia="TimesNewRomanPSMT"/>
          <w:szCs w:val="40"/>
        </w:rPr>
      </w:pPr>
      <w:r>
        <w:rPr>
          <w:b/>
          <w:bCs/>
          <w:szCs w:val="18"/>
        </w:rPr>
        <w:t>Diversifier les modes d’évaluation</w:t>
      </w:r>
    </w:p>
    <w:p w:rsidR="00DD67C1" w:rsidRDefault="00DD67C1">
      <w:pPr>
        <w:ind w:left="1416"/>
        <w:jc w:val="both"/>
      </w:pPr>
    </w:p>
    <w:p w:rsidR="00DD67C1" w:rsidRDefault="003871B3">
      <w:pPr>
        <w:ind w:left="1416"/>
        <w:jc w:val="both"/>
        <w:rPr>
          <w:b/>
          <w:bCs/>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902" type="#_x0000_t144" style="position:absolute;left:0;text-align:left;margin-left:183.7pt;margin-top:66.35pt;width:295.15pt;height:163.4pt;rotation:4816592fd;z-index:251680256" adj="-9678402" fillcolor="black">
            <v:shadow color="#868686"/>
            <v:textpath style="font-family:&quot;Arial Black&quot;" fitshape="t" trim="t" string="appropriation"/>
          </v:shape>
        </w:pict>
      </w:r>
    </w:p>
    <w:p w:rsidR="00DD67C1" w:rsidRDefault="003871B3">
      <w:pPr>
        <w:ind w:left="1416"/>
        <w:jc w:val="both"/>
        <w:rPr>
          <w:b/>
          <w:bCs/>
        </w:rPr>
      </w:pPr>
      <w:r>
        <w:rPr>
          <w:b/>
          <w:bCs/>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899" type="#_x0000_t105" style="position:absolute;left:0;text-align:left;margin-left:136.65pt;margin-top:6.6pt;width:302.3pt;height:115.45pt;z-index:251677184" adj="14305,18410,20056"/>
        </w:pict>
      </w: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3871B3">
      <w:pPr>
        <w:ind w:left="1416"/>
        <w:jc w:val="both"/>
        <w:rPr>
          <w:b/>
          <w:bCs/>
        </w:rPr>
      </w:pPr>
      <w:r>
        <w:rPr>
          <w:noProof/>
        </w:rPr>
        <w:pict>
          <v:shape id="_x0000_s1901" type="#_x0000_t144" style="position:absolute;left:0;text-align:left;margin-left:192.55pt;margin-top:6.7pt;width:149.3pt;height:110pt;rotation:-2573328fd;z-index:251679232" fillcolor="black">
            <v:shadow color="#868686"/>
            <v:textpath style="font-family:&quot;Arial Black&quot;" fitshape="t" trim="t" string="assimilation"/>
          </v:shape>
        </w:pict>
      </w:r>
    </w:p>
    <w:p w:rsidR="00DD67C1" w:rsidRDefault="003871B3">
      <w:pPr>
        <w:ind w:left="1416"/>
        <w:jc w:val="both"/>
        <w:rPr>
          <w:b/>
          <w:bCs/>
        </w:rPr>
      </w:pPr>
      <w:r>
        <w:rPr>
          <w:b/>
          <w:bCs/>
          <w:noProof/>
        </w:rPr>
        <w:pict>
          <v:shape id="_x0000_s1897" type="#_x0000_t105" style="position:absolute;left:0;text-align:left;margin-left:3in;margin-top:7.95pt;width:163.95pt;height:87pt;rotation:1980361fd;z-index:251675136" adj="13724,18480,19117"/>
        </w:pict>
      </w:r>
    </w:p>
    <w:p w:rsidR="00DD67C1" w:rsidRDefault="00DD67C1">
      <w:pPr>
        <w:ind w:left="1416"/>
        <w:jc w:val="both"/>
        <w:rPr>
          <w:b/>
          <w:bCs/>
        </w:rPr>
      </w:pPr>
    </w:p>
    <w:p w:rsidR="00DD67C1" w:rsidRDefault="003871B3">
      <w:pPr>
        <w:ind w:left="1416"/>
        <w:jc w:val="both"/>
        <w:rPr>
          <w:b/>
          <w:bCs/>
        </w:rPr>
      </w:pPr>
      <w:r w:rsidRPr="003871B3">
        <w:rPr>
          <w:noProof/>
          <w:sz w:val="18"/>
          <w:szCs w:val="18"/>
        </w:rPr>
        <w:pict>
          <v:shape id="_x0000_s1900" type="#_x0000_t144" style="position:absolute;left:0;text-align:left;margin-left:248.6pt;margin-top:20.55pt;width:87pt;height:46.8pt;rotation:7192756fd;z-index:251678208" fillcolor="black">
            <v:shadow color="#868686"/>
            <v:textpath style="font-family:&quot;Arial Black&quot;" fitshape="t" trim="t" string="maturation"/>
          </v:shape>
        </w:pict>
      </w:r>
      <w:r>
        <w:rPr>
          <w:b/>
          <w:bCs/>
          <w:noProof/>
        </w:rPr>
        <w:pict>
          <v:shape id="_x0000_s1898" type="#_x0000_t105" style="position:absolute;left:0;text-align:left;margin-left:249.6pt;margin-top:.25pt;width:70.95pt;height:34.05pt;rotation:1317018fd;z-index:251676160" adj="13724,18480,19117"/>
        </w:pict>
      </w:r>
    </w:p>
    <w:p w:rsidR="00DD67C1" w:rsidRDefault="003871B3">
      <w:pPr>
        <w:ind w:left="1416"/>
        <w:jc w:val="both"/>
        <w:rPr>
          <w:b/>
          <w:bCs/>
        </w:rPr>
      </w:pPr>
      <w:r>
        <w:rPr>
          <w:b/>
          <w:bCs/>
          <w:noProof/>
        </w:rPr>
        <w:pict>
          <v:shape id="_x0000_s1896" type="#_x0000_t105" style="position:absolute;left:0;text-align:left;margin-left:205.05pt;margin-top:11.65pt;width:115.5pt;height:58.35pt;rotation:-12067477fd;flip:x;z-index:251674112" adj="14504,18480,19117"/>
        </w:pict>
      </w:r>
    </w:p>
    <w:p w:rsidR="00DD67C1" w:rsidRDefault="00DD67C1">
      <w:pPr>
        <w:ind w:left="1416"/>
        <w:jc w:val="both"/>
        <w:rPr>
          <w:b/>
          <w:bCs/>
        </w:rPr>
      </w:pPr>
    </w:p>
    <w:p w:rsidR="00DD67C1" w:rsidRDefault="003871B3">
      <w:pPr>
        <w:ind w:left="1416"/>
        <w:jc w:val="both"/>
        <w:rPr>
          <w:b/>
          <w:bCs/>
        </w:rPr>
      </w:pPr>
      <w:r>
        <w:rPr>
          <w:b/>
          <w:bCs/>
          <w:noProof/>
        </w:rPr>
        <w:pict>
          <v:shape id="_x0000_s1895" type="#_x0000_t105" style="position:absolute;left:0;text-align:left;margin-left:92.05pt;margin-top:12.4pt;width:228.5pt;height:87pt;rotation:12842464fd;z-index:251673088" adj="13724,18480,19117"/>
        </w:pict>
      </w: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ind w:left="1416"/>
        <w:jc w:val="both"/>
        <w:rPr>
          <w:b/>
          <w:bCs/>
        </w:rPr>
      </w:pPr>
    </w:p>
    <w:p w:rsidR="00DD67C1" w:rsidRDefault="00DD67C1">
      <w:pPr>
        <w:numPr>
          <w:ilvl w:val="1"/>
          <w:numId w:val="7"/>
        </w:numPr>
        <w:jc w:val="both"/>
        <w:rPr>
          <w:b/>
          <w:bCs/>
          <w:sz w:val="28"/>
        </w:rPr>
      </w:pPr>
      <w:r>
        <w:rPr>
          <w:b/>
          <w:bCs/>
          <w:sz w:val="28"/>
        </w:rPr>
        <w:t>Extrait des thématiques en mathématiques</w:t>
      </w:r>
    </w:p>
    <w:p w:rsidR="00DD67C1" w:rsidRDefault="00DD67C1">
      <w:pPr>
        <w:pStyle w:val="En-tte"/>
        <w:tabs>
          <w:tab w:val="clear" w:pos="4536"/>
          <w:tab w:val="clear" w:pos="9072"/>
        </w:tabs>
      </w:pPr>
    </w:p>
    <w:p w:rsidR="00DD67C1" w:rsidRDefault="00DD67C1">
      <w:pPr>
        <w:spacing w:line="360" w:lineRule="auto"/>
        <w:ind w:left="1416"/>
      </w:pPr>
      <w:r>
        <w:t>Afin que sa progression soit cohérente, il faut trouver des fils conducteurs. Ces derniers peuvent s’appuyer sur les grandes thématiques ci-dessous :</w:t>
      </w:r>
    </w:p>
    <w:p w:rsidR="00DD67C1" w:rsidRDefault="00DD67C1">
      <w:pPr>
        <w:spacing w:line="360" w:lineRule="auto"/>
        <w:ind w:left="1416"/>
        <w:rPr>
          <w:sz w:val="16"/>
        </w:rPr>
      </w:pPr>
    </w:p>
    <w:p w:rsidR="00DD67C1" w:rsidRDefault="00DD67C1">
      <w:pPr>
        <w:autoSpaceDE w:val="0"/>
        <w:autoSpaceDN w:val="0"/>
        <w:adjustRightInd w:val="0"/>
        <w:ind w:left="2124"/>
        <w:rPr>
          <w:b/>
          <w:bCs/>
          <w:szCs w:val="18"/>
        </w:rPr>
      </w:pPr>
      <w:r>
        <w:rPr>
          <w:b/>
          <w:bCs/>
          <w:szCs w:val="18"/>
        </w:rPr>
        <w:t>Développement Durable</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Protéger la planète.</w:t>
      </w:r>
    </w:p>
    <w:p w:rsidR="00DD67C1" w:rsidRDefault="00DD67C1">
      <w:pPr>
        <w:numPr>
          <w:ilvl w:val="3"/>
          <w:numId w:val="1"/>
        </w:numPr>
        <w:autoSpaceDE w:val="0"/>
        <w:autoSpaceDN w:val="0"/>
        <w:adjustRightInd w:val="0"/>
        <w:rPr>
          <w:rFonts w:eastAsia="TimesNewRomanPSMT"/>
          <w:szCs w:val="18"/>
        </w:rPr>
      </w:pPr>
      <w:r>
        <w:rPr>
          <w:rFonts w:eastAsia="TimesNewRomanPSMT"/>
          <w:szCs w:val="18"/>
        </w:rPr>
        <w:t>Gérer les ressources naturelles.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Transporter des personnes ou des marchandises.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Comprendre les enjeux de l’évolution démographique.</w:t>
      </w:r>
    </w:p>
    <w:p w:rsidR="00DD67C1" w:rsidRDefault="00DD67C1">
      <w:pPr>
        <w:autoSpaceDE w:val="0"/>
        <w:autoSpaceDN w:val="0"/>
        <w:adjustRightInd w:val="0"/>
        <w:ind w:left="4284"/>
        <w:rPr>
          <w:rFonts w:eastAsia="TimesNewRomanPSMT"/>
          <w:sz w:val="16"/>
          <w:szCs w:val="18"/>
        </w:rPr>
      </w:pPr>
    </w:p>
    <w:p w:rsidR="00DD67C1" w:rsidRDefault="00DD67C1">
      <w:pPr>
        <w:autoSpaceDE w:val="0"/>
        <w:autoSpaceDN w:val="0"/>
        <w:adjustRightInd w:val="0"/>
        <w:ind w:left="2124"/>
        <w:rPr>
          <w:b/>
          <w:bCs/>
          <w:szCs w:val="18"/>
        </w:rPr>
      </w:pPr>
      <w:r>
        <w:rPr>
          <w:b/>
          <w:bCs/>
          <w:szCs w:val="18"/>
        </w:rPr>
        <w:t>Prévention, Santé et Sécurité</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Prévenir un risque lié à l’environnement.</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Prendre conscience du danger des pratiques addictives.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Prendre soin de soi.</w:t>
      </w:r>
    </w:p>
    <w:p w:rsidR="00DD67C1" w:rsidRDefault="00DD67C1">
      <w:pPr>
        <w:numPr>
          <w:ilvl w:val="3"/>
          <w:numId w:val="1"/>
        </w:numPr>
        <w:autoSpaceDE w:val="0"/>
        <w:autoSpaceDN w:val="0"/>
        <w:adjustRightInd w:val="0"/>
        <w:rPr>
          <w:rFonts w:eastAsia="TimesNewRomanPSMT"/>
          <w:szCs w:val="18"/>
        </w:rPr>
      </w:pPr>
      <w:r>
        <w:rPr>
          <w:rFonts w:eastAsia="TimesNewRomanPSMT"/>
          <w:szCs w:val="18"/>
        </w:rPr>
        <w:t>Utiliser un véhicule.</w:t>
      </w:r>
    </w:p>
    <w:p w:rsidR="00DD67C1" w:rsidRDefault="00DD67C1">
      <w:pPr>
        <w:autoSpaceDE w:val="0"/>
        <w:autoSpaceDN w:val="0"/>
        <w:adjustRightInd w:val="0"/>
        <w:ind w:left="4284"/>
        <w:rPr>
          <w:rFonts w:eastAsia="TimesNewRomanPSMT"/>
          <w:sz w:val="16"/>
          <w:szCs w:val="18"/>
        </w:rPr>
      </w:pPr>
    </w:p>
    <w:p w:rsidR="00DD67C1" w:rsidRDefault="00DD67C1">
      <w:pPr>
        <w:pStyle w:val="Titre1"/>
      </w:pPr>
      <w:r>
        <w:t>Évolution des sciences et techniques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Transmettre une information.</w:t>
      </w:r>
    </w:p>
    <w:p w:rsidR="00DD67C1" w:rsidRDefault="00DD67C1">
      <w:pPr>
        <w:numPr>
          <w:ilvl w:val="3"/>
          <w:numId w:val="1"/>
        </w:numPr>
        <w:autoSpaceDE w:val="0"/>
        <w:autoSpaceDN w:val="0"/>
        <w:adjustRightInd w:val="0"/>
        <w:rPr>
          <w:rFonts w:eastAsia="TimesNewRomanPSMT"/>
          <w:szCs w:val="18"/>
        </w:rPr>
      </w:pPr>
      <w:r>
        <w:rPr>
          <w:rFonts w:eastAsia="TimesNewRomanPSMT"/>
          <w:szCs w:val="18"/>
        </w:rPr>
        <w:t>Mesurer le temps et les distances.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Découvrir les nombres à travers l’histoire des mathématiques.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Observer le ciel.</w:t>
      </w:r>
    </w:p>
    <w:p w:rsidR="00DD67C1" w:rsidRDefault="00DD67C1">
      <w:pPr>
        <w:autoSpaceDE w:val="0"/>
        <w:autoSpaceDN w:val="0"/>
        <w:adjustRightInd w:val="0"/>
        <w:ind w:left="4284"/>
        <w:rPr>
          <w:rFonts w:eastAsia="TimesNewRomanPSMT"/>
          <w:sz w:val="16"/>
          <w:szCs w:val="18"/>
        </w:rPr>
      </w:pPr>
    </w:p>
    <w:p w:rsidR="00DD67C1" w:rsidRDefault="00DD67C1">
      <w:pPr>
        <w:autoSpaceDE w:val="0"/>
        <w:autoSpaceDN w:val="0"/>
        <w:adjustRightInd w:val="0"/>
        <w:ind w:left="2124"/>
        <w:rPr>
          <w:b/>
          <w:bCs/>
          <w:szCs w:val="18"/>
        </w:rPr>
      </w:pPr>
      <w:r>
        <w:rPr>
          <w:b/>
          <w:bCs/>
          <w:szCs w:val="18"/>
        </w:rPr>
        <w:t>Vie sociale et loisirs</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Construire et aménager une maison.</w:t>
      </w:r>
    </w:p>
    <w:p w:rsidR="00DD67C1" w:rsidRDefault="00DD67C1">
      <w:pPr>
        <w:numPr>
          <w:ilvl w:val="3"/>
          <w:numId w:val="1"/>
        </w:numPr>
        <w:autoSpaceDE w:val="0"/>
        <w:autoSpaceDN w:val="0"/>
        <w:adjustRightInd w:val="0"/>
        <w:rPr>
          <w:rFonts w:eastAsia="TimesNewRomanPSMT"/>
          <w:szCs w:val="18"/>
        </w:rPr>
      </w:pPr>
      <w:r>
        <w:rPr>
          <w:rFonts w:eastAsia="TimesNewRomanPSMT"/>
          <w:szCs w:val="18"/>
        </w:rPr>
        <w:t>Jouer avec le hasard.</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Comprendre l’information.</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Croire un sondage.</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Préparer un déplacement.</w:t>
      </w:r>
    </w:p>
    <w:p w:rsidR="00DD67C1" w:rsidRDefault="00DD67C1">
      <w:pPr>
        <w:autoSpaceDE w:val="0"/>
        <w:autoSpaceDN w:val="0"/>
        <w:adjustRightInd w:val="0"/>
        <w:ind w:left="4284"/>
        <w:rPr>
          <w:rFonts w:eastAsia="TimesNewRomanPSMT"/>
          <w:sz w:val="16"/>
          <w:szCs w:val="18"/>
        </w:rPr>
      </w:pPr>
    </w:p>
    <w:p w:rsidR="00DD67C1" w:rsidRDefault="00DD67C1">
      <w:pPr>
        <w:autoSpaceDE w:val="0"/>
        <w:autoSpaceDN w:val="0"/>
        <w:adjustRightInd w:val="0"/>
        <w:ind w:left="2124"/>
        <w:rPr>
          <w:b/>
          <w:bCs/>
          <w:szCs w:val="18"/>
        </w:rPr>
      </w:pPr>
      <w:r>
        <w:rPr>
          <w:b/>
          <w:bCs/>
          <w:szCs w:val="18"/>
        </w:rPr>
        <w:t>Vie économique et professionnelle</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Choisir un crédit.</w:t>
      </w:r>
    </w:p>
    <w:p w:rsidR="00DD67C1" w:rsidRDefault="00DD67C1">
      <w:pPr>
        <w:numPr>
          <w:ilvl w:val="3"/>
          <w:numId w:val="1"/>
        </w:numPr>
        <w:autoSpaceDE w:val="0"/>
        <w:autoSpaceDN w:val="0"/>
        <w:adjustRightInd w:val="0"/>
        <w:rPr>
          <w:rFonts w:eastAsia="TimesNewRomanPSMT"/>
          <w:szCs w:val="18"/>
        </w:rPr>
      </w:pPr>
      <w:r>
        <w:rPr>
          <w:rFonts w:eastAsia="TimesNewRomanPSMT"/>
          <w:szCs w:val="18"/>
        </w:rPr>
        <w:t>Etablir une facture.</w:t>
      </w:r>
    </w:p>
    <w:p w:rsidR="00DD67C1" w:rsidRDefault="00DD67C1">
      <w:pPr>
        <w:numPr>
          <w:ilvl w:val="3"/>
          <w:numId w:val="1"/>
        </w:numPr>
        <w:autoSpaceDE w:val="0"/>
        <w:autoSpaceDN w:val="0"/>
        <w:adjustRightInd w:val="0"/>
        <w:rPr>
          <w:rFonts w:eastAsia="TimesNewRomanPSMT"/>
          <w:szCs w:val="18"/>
        </w:rPr>
      </w:pPr>
      <w:r>
        <w:rPr>
          <w:rFonts w:eastAsia="TimesNewRomanPSMT"/>
          <w:szCs w:val="18"/>
        </w:rPr>
        <w:t>Payer l’impôt.</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Concevoir un produit.</w:t>
      </w:r>
    </w:p>
    <w:p w:rsidR="00DD67C1" w:rsidRDefault="00DD67C1">
      <w:pPr>
        <w:numPr>
          <w:ilvl w:val="3"/>
          <w:numId w:val="1"/>
        </w:numPr>
        <w:autoSpaceDE w:val="0"/>
        <w:autoSpaceDN w:val="0"/>
        <w:adjustRightInd w:val="0"/>
        <w:rPr>
          <w:rFonts w:eastAsia="TimesNewRomanPSMT"/>
          <w:szCs w:val="18"/>
        </w:rPr>
      </w:pPr>
      <w:r>
        <w:rPr>
          <w:rFonts w:eastAsia="TimesNewRomanPSMT"/>
          <w:szCs w:val="18"/>
        </w:rPr>
        <w:t>Gérer un stock.</w:t>
      </w:r>
    </w:p>
    <w:p w:rsidR="00DD67C1" w:rsidRDefault="00DD67C1">
      <w:pPr>
        <w:numPr>
          <w:ilvl w:val="3"/>
          <w:numId w:val="1"/>
        </w:numPr>
        <w:autoSpaceDE w:val="0"/>
        <w:autoSpaceDN w:val="0"/>
        <w:adjustRightInd w:val="0"/>
        <w:rPr>
          <w:rFonts w:eastAsia="TimesNewRomanPSMT"/>
          <w:szCs w:val="18"/>
        </w:rPr>
      </w:pPr>
      <w:r>
        <w:rPr>
          <w:rFonts w:eastAsia="TimesNewRomanPSMT"/>
          <w:szCs w:val="18"/>
        </w:rPr>
        <w:t>Contrôler la qualité.</w:t>
      </w:r>
    </w:p>
    <w:p w:rsidR="00DD67C1" w:rsidRDefault="00DD67C1">
      <w:pPr>
        <w:pStyle w:val="Titre6"/>
      </w:pPr>
    </w:p>
    <w:p w:rsidR="00DD67C1" w:rsidRDefault="00DD67C1">
      <w:pPr>
        <w:ind w:left="1416"/>
        <w:jc w:val="both"/>
      </w:pPr>
    </w:p>
    <w:p w:rsidR="00DD67C1" w:rsidRDefault="00DD67C1">
      <w:pPr>
        <w:ind w:left="1416"/>
        <w:jc w:val="both"/>
      </w:pPr>
    </w:p>
    <w:p w:rsidR="00DD67C1" w:rsidRDefault="00DD67C1">
      <w:pPr>
        <w:spacing w:line="360" w:lineRule="auto"/>
        <w:ind w:left="1440"/>
        <w:jc w:val="both"/>
        <w:rPr>
          <w:rFonts w:eastAsia="TimesNewRomanPSMT"/>
          <w:szCs w:val="18"/>
        </w:rPr>
      </w:pPr>
      <w:r>
        <w:rPr>
          <w:rFonts w:eastAsia="TimesNewRomanPSMT"/>
          <w:szCs w:val="18"/>
        </w:rPr>
        <w:t>Par année de formation, l’enseignant choisit au moins deux thématiques dans des sujets différents.</w:t>
      </w:r>
    </w:p>
    <w:p w:rsidR="00DD67C1" w:rsidRDefault="00DD67C1">
      <w:pPr>
        <w:spacing w:line="360" w:lineRule="auto"/>
        <w:ind w:left="1440"/>
        <w:jc w:val="both"/>
        <w:rPr>
          <w:rFonts w:eastAsia="TimesNewRomanPSMT"/>
          <w:szCs w:val="18"/>
        </w:rPr>
      </w:pPr>
      <w:r>
        <w:rPr>
          <w:rFonts w:eastAsia="TimesNewRomanPSMT"/>
          <w:szCs w:val="18"/>
        </w:rPr>
        <w:t>La thématique choisie est d’autant plus riche qu’elle permet d’aborder plusieurs modules du programme.</w:t>
      </w:r>
    </w:p>
    <w:p w:rsidR="00DD67C1" w:rsidRDefault="00DD67C1">
      <w:pPr>
        <w:pStyle w:val="Retraitcorpsdetexte3"/>
      </w:pPr>
      <w:r>
        <w:t>L'utilisation de ces thématiques peut prendre plusieurs formes (activité introductive concrète, séance de travaux pratiques, recherche multimédia, travail en groupe, travail personnel…).</w:t>
      </w:r>
    </w:p>
    <w:p w:rsidR="00DD67C1" w:rsidRDefault="00DD67C1">
      <w:pPr>
        <w:ind w:left="1416"/>
        <w:jc w:val="both"/>
      </w:pPr>
    </w:p>
    <w:p w:rsidR="00DD67C1" w:rsidRDefault="00DD67C1">
      <w:pPr>
        <w:ind w:left="1416"/>
        <w:jc w:val="both"/>
      </w:pPr>
    </w:p>
    <w:p w:rsidR="00DD67C1" w:rsidRDefault="00DD67C1"/>
    <w:p w:rsidR="00DD67C1" w:rsidRDefault="00DD67C1">
      <w:pPr>
        <w:pStyle w:val="Titre5"/>
      </w:pPr>
      <w:r>
        <w:rPr>
          <w:noProof/>
          <w:sz w:val="20"/>
        </w:rPr>
        <w:lastRenderedPageBreak/>
        <w:pict>
          <v:shape id="_x0000_s1398" type="#_x0000_t202" style="position:absolute;left:0;text-align:left;margin-left:54pt;margin-top:-13.25pt;width:516pt;height:98.8pt;z-index:251661824" o:regroupid="6" filled="f" stroked="f">
            <v:textbox style="mso-next-textbox:#_x0000_s1398">
              <w:txbxContent>
                <w:p w:rsidR="00DD67C1" w:rsidRDefault="00DD67C1">
                  <w:pPr>
                    <w:rPr>
                      <w:b/>
                      <w:bCs/>
                      <w:sz w:val="28"/>
                    </w:rPr>
                  </w:pPr>
                </w:p>
                <w:p w:rsidR="00DD67C1" w:rsidRDefault="00DD67C1">
                  <w:pPr>
                    <w:rPr>
                      <w:b/>
                      <w:bCs/>
                      <w:sz w:val="28"/>
                    </w:rPr>
                  </w:pPr>
                  <w:r>
                    <w:rPr>
                      <w:b/>
                      <w:bCs/>
                      <w:sz w:val="28"/>
                    </w:rPr>
                    <w:t xml:space="preserve">               c.   Les thèmes à aborder et les objectifs d’apprentissages visés</w:t>
                  </w:r>
                </w:p>
                <w:p w:rsidR="00DD67C1" w:rsidRDefault="00DD67C1">
                  <w:pPr>
                    <w:rPr>
                      <w:b/>
                      <w:bCs/>
                      <w:sz w:val="28"/>
                    </w:rPr>
                  </w:pPr>
                </w:p>
                <w:p w:rsidR="00DD67C1" w:rsidRDefault="00DD67C1">
                  <w:pPr>
                    <w:rPr>
                      <w:b/>
                      <w:bCs/>
                      <w:color w:val="993300"/>
                      <w:sz w:val="36"/>
                    </w:rPr>
                  </w:pPr>
                  <w:r>
                    <w:t xml:space="preserve"> Le programme se compose de 6 modules de formation dont les objectifs d’apprentissages visés figurent ci dessous.</w:t>
                  </w:r>
                </w:p>
              </w:txbxContent>
            </v:textbox>
          </v:shape>
        </w:pict>
      </w:r>
    </w:p>
    <w:p w:rsidR="00DD67C1" w:rsidRDefault="00DD67C1">
      <w:pPr>
        <w:pStyle w:val="Titre5"/>
      </w:pPr>
    </w:p>
    <w:p w:rsidR="00DD67C1" w:rsidRDefault="00DD67C1">
      <w:pPr>
        <w:pStyle w:val="Titre5"/>
      </w:pPr>
    </w:p>
    <w:p w:rsidR="00DD67C1" w:rsidRDefault="00DD67C1">
      <w:pPr>
        <w:pStyle w:val="Titre5"/>
      </w:pPr>
      <w:r>
        <w:rPr>
          <w:noProof/>
          <w:sz w:val="20"/>
        </w:rPr>
        <w:pict>
          <v:rect id="_x0000_s1370" style="position:absolute;left:0;text-align:left;margin-left:1in;margin-top:.85pt;width:492pt;height:1in;z-index:251644416" o:regroupid="7" fillcolor="#f90" stroked="f">
            <v:textbox style="mso-next-textbox:#_x0000_s1370">
              <w:txbxContent>
                <w:p w:rsidR="00DD67C1" w:rsidRDefault="00DD67C1">
                  <w:pPr>
                    <w:autoSpaceDE w:val="0"/>
                    <w:autoSpaceDN w:val="0"/>
                    <w:adjustRightInd w:val="0"/>
                    <w:rPr>
                      <w:b/>
                      <w:bCs/>
                      <w:color w:val="000000"/>
                      <w:sz w:val="28"/>
                      <w:szCs w:val="28"/>
                    </w:rPr>
                  </w:pPr>
                  <w:r>
                    <w:rPr>
                      <w:b/>
                      <w:bCs/>
                      <w:color w:val="000000"/>
                      <w:sz w:val="28"/>
                      <w:szCs w:val="28"/>
                    </w:rPr>
                    <w:t>Statistique à une variable</w:t>
                  </w:r>
                </w:p>
                <w:p w:rsidR="00DD67C1" w:rsidRDefault="00DD67C1">
                  <w:pPr>
                    <w:pStyle w:val="Corpsdetexte3"/>
                    <w:rPr>
                      <w:b/>
                      <w:bCs/>
                      <w:color w:val="000000"/>
                      <w:szCs w:val="28"/>
                    </w:rPr>
                  </w:pPr>
                  <w:r>
                    <w:t>L’objectif de ce module est de consolider les acquis du collège en s’appuyant sur des exemples, où les données sont en nombre pertinent, liés aux spécialités des classes de seconde ou issus de la vie courante. L’objectif est de faire réfléchir les élèves sur les propriétés et le choix des éléments numériques et graphiques résumant une série statistique. L'utilisation des TIC est nécessaire.</w:t>
                  </w:r>
                </w:p>
              </w:txbxContent>
            </v:textbox>
          </v:rect>
        </w:pict>
      </w:r>
    </w:p>
    <w:p w:rsidR="00DD67C1" w:rsidRDefault="00DD67C1">
      <w:pPr>
        <w:pStyle w:val="Titre5"/>
      </w:pPr>
    </w:p>
    <w:p w:rsidR="00DD67C1" w:rsidRDefault="00DD67C1">
      <w:pPr>
        <w:pStyle w:val="Titre5"/>
      </w:pPr>
      <w:r>
        <w:rPr>
          <w:noProof/>
          <w:sz w:val="20"/>
        </w:rPr>
        <w:pict>
          <v:rect id="_x0000_s1373" style="position:absolute;left:0;text-align:left;margin-left:1in;margin-top:22.25pt;width:492pt;height:115.6pt;z-index:251647488" o:regroupid="7" fillcolor="#fc0" stroked="f">
            <v:textbox style="mso-next-textbox:#_x0000_s1373">
              <w:txbxContent>
                <w:p w:rsidR="00DD67C1" w:rsidRDefault="00DD67C1">
                  <w:pPr>
                    <w:autoSpaceDE w:val="0"/>
                    <w:autoSpaceDN w:val="0"/>
                    <w:adjustRightInd w:val="0"/>
                    <w:rPr>
                      <w:b/>
                      <w:bCs/>
                      <w:color w:val="000000"/>
                      <w:sz w:val="28"/>
                      <w:szCs w:val="28"/>
                    </w:rPr>
                  </w:pPr>
                  <w:r>
                    <w:rPr>
                      <w:b/>
                      <w:bCs/>
                      <w:color w:val="000000"/>
                      <w:sz w:val="28"/>
                      <w:szCs w:val="28"/>
                    </w:rPr>
                    <w:t>Fluctuations d’une fréquence selon les échantillons, probabilités</w:t>
                  </w:r>
                </w:p>
                <w:p w:rsidR="00DD67C1" w:rsidRDefault="00DD67C1">
                  <w:pPr>
                    <w:pStyle w:val="Corpsdetexte"/>
                    <w:rPr>
                      <w:b/>
                      <w:bCs/>
                      <w:color w:val="000000"/>
                      <w:sz w:val="22"/>
                      <w:szCs w:val="28"/>
                    </w:rPr>
                  </w:pPr>
                  <w:r>
                    <w:rPr>
                      <w:sz w:val="22"/>
                    </w:rPr>
                    <w:t>La notion de fluctuation d'échantillonnage, essentielle en statistique, est abordée dans cette partie du programme en étudiant la variabilité d’observation d’une fréquence. Elle favorise une expérimentation de l’aléatoire. L’objectif de ce module est de faire comprendre que le hasard suit des lois et de préciser l’approche par les fréquences de la notion de probabilité init</w:t>
                  </w:r>
                  <w:r w:rsidR="000A2405">
                    <w:rPr>
                      <w:sz w:val="22"/>
                    </w:rPr>
                    <w:t>iée en classe de troisième. Aprè</w:t>
                  </w:r>
                  <w:r>
                    <w:rPr>
                      <w:sz w:val="22"/>
                    </w:rPr>
                    <w:t>s une expérimentation physique pour une taille fixée des échantillons, la simulation à l'aide du générateur de nombres aléatoires d’une calculatrice ou d'un tableur permet d’augmenter la taille des échantillons et d’observer des résultats associés à la réalisation d’un très grand nombre d’expériences.</w:t>
                  </w:r>
                </w:p>
              </w:txbxContent>
            </v:textbox>
          </v:rect>
        </w:pict>
      </w:r>
    </w:p>
    <w:p w:rsidR="00DD67C1" w:rsidRDefault="00DD67C1">
      <w:pPr>
        <w:pStyle w:val="Titre5"/>
      </w:pPr>
    </w:p>
    <w:p w:rsidR="00DD67C1" w:rsidRDefault="00DD67C1">
      <w:pPr>
        <w:pStyle w:val="Titre5"/>
      </w:pPr>
    </w:p>
    <w:p w:rsidR="00DD67C1" w:rsidRDefault="00DD67C1">
      <w:pPr>
        <w:pStyle w:val="Titre5"/>
      </w:pPr>
    </w:p>
    <w:p w:rsidR="00DD67C1" w:rsidRDefault="00DD67C1">
      <w:pPr>
        <w:pStyle w:val="Titre5"/>
      </w:pPr>
    </w:p>
    <w:p w:rsidR="00DD67C1" w:rsidRDefault="00DD67C1">
      <w:pPr>
        <w:pStyle w:val="Titre5"/>
      </w:pPr>
      <w:r>
        <w:rPr>
          <w:noProof/>
          <w:sz w:val="20"/>
        </w:rPr>
        <w:pict>
          <v:rect id="_x0000_s1371" style="position:absolute;left:0;text-align:left;margin-left:1in;margin-top:12.75pt;width:492pt;height:90pt;z-index:251645440" o:regroupid="7" fillcolor="#960" stroked="f">
            <v:textbox style="mso-next-textbox:#_x0000_s1371">
              <w:txbxContent>
                <w:p w:rsidR="00DD67C1" w:rsidRDefault="00DD67C1">
                  <w:pPr>
                    <w:autoSpaceDE w:val="0"/>
                    <w:autoSpaceDN w:val="0"/>
                    <w:adjustRightInd w:val="0"/>
                    <w:rPr>
                      <w:b/>
                      <w:bCs/>
                      <w:color w:val="FFFFFF"/>
                      <w:sz w:val="28"/>
                      <w:szCs w:val="28"/>
                    </w:rPr>
                  </w:pPr>
                  <w:r>
                    <w:rPr>
                      <w:b/>
                      <w:bCs/>
                      <w:color w:val="FFFFFF"/>
                      <w:sz w:val="28"/>
                      <w:szCs w:val="28"/>
                    </w:rPr>
                    <w:t>Résolution d’un problème du premier degré</w:t>
                  </w:r>
                </w:p>
                <w:p w:rsidR="00DD67C1" w:rsidRDefault="00DD67C1">
                  <w:pPr>
                    <w:pStyle w:val="Corpsdetexte"/>
                    <w:rPr>
                      <w:b/>
                      <w:bCs/>
                      <w:color w:val="FFFFFF"/>
                      <w:sz w:val="22"/>
                      <w:szCs w:val="28"/>
                    </w:rPr>
                  </w:pPr>
                  <w:r>
                    <w:rPr>
                      <w:color w:val="FFFFFF"/>
                      <w:sz w:val="22"/>
                    </w:rPr>
                    <w:t>L'objectif de ce module est d'étudier et de résoudre des problèmes issus de la géométrie, d'autres disciplines, de la vie courante ou professionnelle, en mettant en oeuvre les compétences de prise d’information, de mise en équation, de traitement mathématique, de contrôle et de communication des résultats. Les exemples étudiés conduisent a des équations o</w:t>
                  </w:r>
                  <w:r w:rsidR="000A2405">
                    <w:rPr>
                      <w:color w:val="FFFFFF"/>
                      <w:sz w:val="22"/>
                    </w:rPr>
                    <w:t>u inéquations du premier degré à une inconnue ou à</w:t>
                  </w:r>
                  <w:r>
                    <w:rPr>
                      <w:color w:val="FFFFFF"/>
                      <w:sz w:val="22"/>
                    </w:rPr>
                    <w:t xml:space="preserve"> des systèmes de d</w:t>
                  </w:r>
                  <w:r w:rsidR="000A2405">
                    <w:rPr>
                      <w:color w:val="FFFFFF"/>
                      <w:sz w:val="22"/>
                    </w:rPr>
                    <w:t>eux équations du premier degré à</w:t>
                  </w:r>
                  <w:r>
                    <w:rPr>
                      <w:color w:val="FFFFFF"/>
                      <w:sz w:val="22"/>
                    </w:rPr>
                    <w:t xml:space="preserve"> deux inconnue</w:t>
                  </w:r>
                  <w:r w:rsidR="000A2405">
                    <w:rPr>
                      <w:color w:val="FFFFFF"/>
                      <w:sz w:val="22"/>
                    </w:rPr>
                    <w:t>s dont certains sont résolus à</w:t>
                  </w:r>
                  <w:r>
                    <w:rPr>
                      <w:color w:val="FFFFFF"/>
                      <w:sz w:val="22"/>
                    </w:rPr>
                    <w:t xml:space="preserve"> l’aide des TIC.</w:t>
                  </w:r>
                </w:p>
              </w:txbxContent>
            </v:textbox>
          </v:rect>
        </w:pict>
      </w:r>
    </w:p>
    <w:p w:rsidR="00DD67C1" w:rsidRDefault="00DD67C1">
      <w:pPr>
        <w:pStyle w:val="Titre5"/>
      </w:pPr>
    </w:p>
    <w:p w:rsidR="00DD67C1" w:rsidRDefault="00DD67C1">
      <w:pPr>
        <w:pStyle w:val="Titre5"/>
      </w:pPr>
    </w:p>
    <w:p w:rsidR="00DD67C1" w:rsidRDefault="00DD67C1">
      <w:pPr>
        <w:pStyle w:val="Titre5"/>
      </w:pPr>
    </w:p>
    <w:p w:rsidR="00DD67C1" w:rsidRDefault="00DD67C1">
      <w:pPr>
        <w:pStyle w:val="Titre5"/>
      </w:pPr>
      <w:r>
        <w:rPr>
          <w:noProof/>
          <w:sz w:val="20"/>
        </w:rPr>
        <w:pict>
          <v:rect id="_x0000_s1369" style="position:absolute;left:0;text-align:left;margin-left:1in;margin-top:1.6pt;width:492pt;height:52.25pt;z-index:251643392;v-text-anchor:middle" o:regroupid="7" fillcolor="#ff6" stroked="f">
            <v:textbox style="mso-next-textbox:#_x0000_s1369">
              <w:txbxContent>
                <w:p w:rsidR="00DD67C1" w:rsidRDefault="00DD67C1">
                  <w:pPr>
                    <w:autoSpaceDE w:val="0"/>
                    <w:autoSpaceDN w:val="0"/>
                    <w:adjustRightInd w:val="0"/>
                    <w:rPr>
                      <w:b/>
                      <w:bCs/>
                      <w:color w:val="000000"/>
                      <w:sz w:val="28"/>
                      <w:szCs w:val="28"/>
                    </w:rPr>
                  </w:pPr>
                  <w:r>
                    <w:rPr>
                      <w:b/>
                      <w:bCs/>
                      <w:color w:val="000000"/>
                      <w:sz w:val="28"/>
                      <w:szCs w:val="28"/>
                    </w:rPr>
                    <w:t>Notion de fonction</w:t>
                  </w:r>
                </w:p>
                <w:p w:rsidR="00DD67C1" w:rsidRDefault="00DD67C1">
                  <w:pPr>
                    <w:autoSpaceDE w:val="0"/>
                    <w:autoSpaceDN w:val="0"/>
                    <w:adjustRightInd w:val="0"/>
                    <w:jc w:val="both"/>
                    <w:rPr>
                      <w:rFonts w:eastAsia="TimesNewRomanPSMT"/>
                      <w:b/>
                      <w:bCs/>
                      <w:color w:val="000000"/>
                      <w:sz w:val="22"/>
                      <w:szCs w:val="18"/>
                    </w:rPr>
                  </w:pPr>
                  <w:r>
                    <w:rPr>
                      <w:b/>
                      <w:bCs/>
                      <w:color w:val="000000"/>
                      <w:szCs w:val="28"/>
                    </w:rPr>
                    <w:t xml:space="preserve"> </w:t>
                  </w:r>
                  <w:r>
                    <w:rPr>
                      <w:rFonts w:eastAsia="TimesNewRomanPSMT"/>
                      <w:sz w:val="22"/>
                      <w:szCs w:val="18"/>
                    </w:rPr>
                    <w:t>A partir de situations issues des autres disciplines ou de la vie courante ou professionnelle, l’objectif de ce module est de donner quelques connaissances et propriétés relatives à la notion de fonction.</w:t>
                  </w:r>
                </w:p>
              </w:txbxContent>
            </v:textbox>
          </v:rect>
        </w:pict>
      </w:r>
    </w:p>
    <w:p w:rsidR="00DD67C1" w:rsidRDefault="00DD67C1">
      <w:pPr>
        <w:pStyle w:val="Titre5"/>
      </w:pPr>
    </w:p>
    <w:p w:rsidR="00DD67C1" w:rsidRDefault="00DD67C1">
      <w:pPr>
        <w:pStyle w:val="Titre5"/>
      </w:pPr>
      <w:r>
        <w:rPr>
          <w:noProof/>
          <w:sz w:val="20"/>
        </w:rPr>
        <w:pict>
          <v:rect id="_x0000_s1375" style="position:absolute;left:0;text-align:left;margin-left:1in;margin-top:5pt;width:492pt;height:70.6pt;z-index:251649536;v-text-anchor:middle" o:regroupid="7" fillcolor="#3cc" stroked="f">
            <v:textbox style="mso-next-textbox:#_x0000_s1375">
              <w:txbxContent>
                <w:p w:rsidR="00DD67C1" w:rsidRDefault="00DD67C1">
                  <w:pPr>
                    <w:autoSpaceDE w:val="0"/>
                    <w:autoSpaceDN w:val="0"/>
                    <w:adjustRightInd w:val="0"/>
                    <w:rPr>
                      <w:b/>
                      <w:bCs/>
                      <w:color w:val="000000"/>
                      <w:sz w:val="28"/>
                      <w:szCs w:val="28"/>
                    </w:rPr>
                  </w:pPr>
                  <w:r>
                    <w:rPr>
                      <w:b/>
                      <w:bCs/>
                      <w:color w:val="000000"/>
                      <w:sz w:val="28"/>
                      <w:szCs w:val="28"/>
                    </w:rPr>
                    <w:t>Utilisation de fonctions de référence</w:t>
                  </w:r>
                </w:p>
                <w:p w:rsidR="00DD67C1" w:rsidRDefault="00DD67C1">
                  <w:pPr>
                    <w:pStyle w:val="Corpsdetexte"/>
                    <w:rPr>
                      <w:b/>
                      <w:bCs/>
                      <w:color w:val="000000"/>
                      <w:sz w:val="22"/>
                      <w:szCs w:val="28"/>
                    </w:rPr>
                  </w:pPr>
                  <w:r>
                    <w:rPr>
                      <w:sz w:val="22"/>
                    </w:rPr>
                    <w:t>Les objectifs de ce module sont d’étudier des fonctions de référence, d’exploiter leur représentation graphique et d’étudi</w:t>
                  </w:r>
                  <w:r w:rsidR="000A2405">
                    <w:rPr>
                      <w:sz w:val="22"/>
                    </w:rPr>
                    <w:t>er quelques fonctions générées à</w:t>
                  </w:r>
                  <w:r>
                    <w:rPr>
                      <w:sz w:val="22"/>
                    </w:rPr>
                    <w:t xml:space="preserve"> partir de ces fonctions de référence. Ces fonctions sont utilisées pour modéliser une situation issue des autres disciplines, de la vie courante ou professionnelle. Leur exploitation favorise ainsi la résolution des problèmes posés dans une situation concrète.</w:t>
                  </w:r>
                </w:p>
              </w:txbxContent>
            </v:textbox>
          </v:rect>
        </w:pict>
      </w:r>
    </w:p>
    <w:p w:rsidR="00DD67C1" w:rsidRDefault="00DD67C1">
      <w:pPr>
        <w:pStyle w:val="Titre5"/>
      </w:pPr>
    </w:p>
    <w:p w:rsidR="00DD67C1" w:rsidRDefault="00DD67C1">
      <w:pPr>
        <w:pStyle w:val="Titre5"/>
      </w:pPr>
      <w:r>
        <w:rPr>
          <w:noProof/>
          <w:sz w:val="20"/>
        </w:rPr>
        <w:pict>
          <v:group id="_x0000_s1389" style="position:absolute;left:0;text-align:left;margin-left:-116.2pt;margin-top:19.15pt;width:30pt;height:45pt;z-index:251650560" coordorigin="2640,2976" coordsize="336,432" o:regroupid="7">
            <v:oval id="_x0000_s1390" style="position:absolute;left:2640;top:3024;width:336;height:384;v-text-anchor:middle" fillcolor="#ff9" stroked="f"/>
            <v:shape id="_x0000_s1391" type="#_x0000_t152" style="position:absolute;left:2736;top:2976;width:144;height:384" adj="5503" fillcolor="#0c9" strokecolor="#cc0" strokeweight="1pt">
              <v:shadow on="t" offset="3pt"/>
              <v:textpath style="font-family:&quot;Arial Black&quot;;v-text-kern:t" trim="t" fitpath="t" xscale="f" string="5"/>
            </v:shape>
          </v:group>
        </w:pict>
      </w:r>
    </w:p>
    <w:p w:rsidR="00DD67C1" w:rsidRDefault="00DD67C1">
      <w:pPr>
        <w:pStyle w:val="Titre5"/>
      </w:pPr>
      <w:r>
        <w:rPr>
          <w:noProof/>
          <w:sz w:val="20"/>
        </w:rPr>
        <w:pict>
          <v:rect id="_x0000_s1374" style="position:absolute;left:0;text-align:left;margin-left:1in;margin-top:1.1pt;width:492pt;height:61.6pt;z-index:251648512;v-text-anchor:middle" o:regroupid="7" fillcolor="yellow" stroked="f">
            <v:textbox style="mso-next-textbox:#_x0000_s1374">
              <w:txbxContent>
                <w:p w:rsidR="00DD67C1" w:rsidRDefault="00DD67C1">
                  <w:pPr>
                    <w:autoSpaceDE w:val="0"/>
                    <w:autoSpaceDN w:val="0"/>
                    <w:adjustRightInd w:val="0"/>
                    <w:rPr>
                      <w:b/>
                      <w:bCs/>
                      <w:color w:val="000000"/>
                      <w:sz w:val="28"/>
                      <w:szCs w:val="28"/>
                    </w:rPr>
                  </w:pPr>
                  <w:r>
                    <w:rPr>
                      <w:b/>
                      <w:bCs/>
                      <w:color w:val="000000"/>
                      <w:sz w:val="28"/>
                      <w:szCs w:val="28"/>
                    </w:rPr>
                    <w:t>De la géométrie dans l’espace à la géométrie plane</w:t>
                  </w:r>
                </w:p>
                <w:p w:rsidR="00DD67C1" w:rsidRDefault="00DD67C1">
                  <w:pPr>
                    <w:pStyle w:val="Corpsdetexte3"/>
                    <w:rPr>
                      <w:b/>
                      <w:bCs/>
                      <w:color w:val="000000"/>
                      <w:szCs w:val="18"/>
                    </w:rPr>
                  </w:pPr>
                  <w:r>
                    <w:rPr>
                      <w:szCs w:val="18"/>
                    </w:rPr>
                    <w:t>Les objectifs de ce module sont de développer la vision dans l’espace à partir de quelques solides connus, d'extraire des figures planes connues de ces solides et de réactiver des propriétés de géométrie plane. Les capacités à développer s'appuient sur la connaissance des figures et des solides acquise au collège.</w:t>
                  </w:r>
                </w:p>
              </w:txbxContent>
            </v:textbox>
          </v:rect>
        </w:pict>
      </w:r>
    </w:p>
    <w:p w:rsidR="00DD67C1" w:rsidRDefault="00DD67C1">
      <w:pPr>
        <w:pStyle w:val="Titre5"/>
      </w:pPr>
    </w:p>
    <w:p w:rsidR="00DD67C1" w:rsidRDefault="00DD67C1">
      <w:pPr>
        <w:pStyle w:val="Titre5"/>
      </w:pPr>
      <w:r>
        <w:rPr>
          <w:noProof/>
          <w:sz w:val="20"/>
        </w:rPr>
        <w:pict>
          <v:rect id="_x0000_s1372" style="position:absolute;left:0;text-align:left;margin-left:1in;margin-top:13.5pt;width:492pt;height:70.6pt;z-index:251646464" o:regroupid="7" fillcolor="#c90" stroked="f">
            <v:textbox style="mso-next-textbox:#_x0000_s1372">
              <w:txbxContent>
                <w:p w:rsidR="00DD67C1" w:rsidRDefault="00DD67C1">
                  <w:pPr>
                    <w:autoSpaceDE w:val="0"/>
                    <w:autoSpaceDN w:val="0"/>
                    <w:adjustRightInd w:val="0"/>
                    <w:rPr>
                      <w:b/>
                      <w:bCs/>
                      <w:color w:val="000000"/>
                      <w:sz w:val="28"/>
                      <w:szCs w:val="28"/>
                    </w:rPr>
                  </w:pPr>
                  <w:r>
                    <w:rPr>
                      <w:b/>
                      <w:bCs/>
                      <w:color w:val="000000"/>
                      <w:sz w:val="28"/>
                      <w:szCs w:val="28"/>
                    </w:rPr>
                    <w:t>Géométrie et nombres</w:t>
                  </w:r>
                </w:p>
                <w:p w:rsidR="00DD67C1" w:rsidRDefault="00DD67C1">
                  <w:pPr>
                    <w:autoSpaceDE w:val="0"/>
                    <w:autoSpaceDN w:val="0"/>
                    <w:adjustRightInd w:val="0"/>
                    <w:jc w:val="both"/>
                    <w:rPr>
                      <w:rFonts w:eastAsia="TimesNewRomanPSMT"/>
                      <w:sz w:val="22"/>
                      <w:szCs w:val="18"/>
                    </w:rPr>
                  </w:pPr>
                  <w:r>
                    <w:rPr>
                      <w:rFonts w:eastAsia="TimesNewRomanPSMT"/>
                      <w:sz w:val="22"/>
                      <w:szCs w:val="18"/>
                    </w:rPr>
                    <w:t>Les objectifs de ce module sont d’appliquer quelques théorèmes et propriétés vus au collège et d’utiliser les formules d’aires et de volumes. Les théorèmes et formules de géométrie permettent d’utiliser les quotients, les racines carrées, les valeurs exactes, les valeurs arrondies en situation.</w:t>
                  </w:r>
                </w:p>
                <w:p w:rsidR="00DD67C1" w:rsidRDefault="00DD67C1">
                  <w:pPr>
                    <w:autoSpaceDE w:val="0"/>
                    <w:autoSpaceDN w:val="0"/>
                    <w:adjustRightInd w:val="0"/>
                    <w:jc w:val="both"/>
                    <w:rPr>
                      <w:b/>
                      <w:bCs/>
                      <w:color w:val="000000"/>
                      <w:sz w:val="28"/>
                      <w:szCs w:val="28"/>
                    </w:rPr>
                  </w:pPr>
                  <w:r>
                    <w:rPr>
                      <w:rFonts w:eastAsia="TimesNewRomanPSMT"/>
                      <w:sz w:val="22"/>
                      <w:szCs w:val="18"/>
                    </w:rPr>
                    <w:t>Leur utilisation est justifiée par le calcul d’une longueur, d’une aire, d’un volume.</w:t>
                  </w:r>
                </w:p>
              </w:txbxContent>
            </v:textbox>
          </v:rect>
        </w:pict>
      </w:r>
    </w:p>
    <w:p w:rsidR="00DD67C1" w:rsidRDefault="00DD67C1">
      <w:pPr>
        <w:pStyle w:val="Titre5"/>
      </w:pPr>
    </w:p>
    <w:p w:rsidR="00DD67C1" w:rsidRDefault="00DD67C1">
      <w:pPr>
        <w:pStyle w:val="Titre5"/>
      </w:pPr>
    </w:p>
    <w:p w:rsidR="00DD67C1" w:rsidRDefault="00DD67C1">
      <w:pPr>
        <w:pStyle w:val="Titre5"/>
        <w:rPr>
          <w:rFonts w:eastAsia="TimesNewRomanPSMT"/>
        </w:rPr>
      </w:pPr>
      <w:r>
        <w:rPr>
          <w:rFonts w:eastAsia="OpenSymbol"/>
          <w:noProof/>
        </w:rPr>
        <w:pict>
          <v:rect id="_x0000_s1730" style="position:absolute;left:0;text-align:left;margin-left:1in;margin-top:9.6pt;width:492pt;height:82.75pt;z-index:251641344" fillcolor="#ff6" strokeweight="3pt">
            <v:textbox style="mso-next-textbox:#_x0000_s1730">
              <w:txbxContent>
                <w:p w:rsidR="00DD67C1" w:rsidRDefault="00DD67C1">
                  <w:pPr>
                    <w:jc w:val="both"/>
                    <w:rPr>
                      <w:rFonts w:eastAsia="TimesNewRomanPSMT"/>
                      <w:szCs w:val="18"/>
                    </w:rPr>
                  </w:pPr>
                  <w:r>
                    <w:rPr>
                      <w:rFonts w:eastAsia="OpenSymbol" w:hint="eastAsia"/>
                      <w:szCs w:val="18"/>
                    </w:rPr>
                    <w:t>•</w:t>
                  </w:r>
                  <w:r>
                    <w:rPr>
                      <w:rFonts w:eastAsia="TimesNewRomanPSMT"/>
                      <w:b/>
                      <w:bCs/>
                      <w:szCs w:val="18"/>
                    </w:rPr>
                    <w:t>Information chiffrée, proportionnalité* ;</w:t>
                  </w:r>
                </w:p>
                <w:p w:rsidR="00DD67C1" w:rsidRDefault="00DD67C1">
                  <w:pPr>
                    <w:autoSpaceDE w:val="0"/>
                    <w:autoSpaceDN w:val="0"/>
                    <w:adjustRightInd w:val="0"/>
                    <w:jc w:val="both"/>
                    <w:rPr>
                      <w:rFonts w:eastAsia="TimesNewRomanPSMT"/>
                      <w:szCs w:val="18"/>
                    </w:rPr>
                  </w:pPr>
                  <w:r>
                    <w:rPr>
                      <w:rFonts w:eastAsia="TimesNewRomanPSMT"/>
                      <w:szCs w:val="18"/>
                    </w:rPr>
                    <w:t>Les contenus de ce module sont abordes tout au long de la formation.</w:t>
                  </w:r>
                </w:p>
                <w:p w:rsidR="00DD67C1" w:rsidRDefault="00DD67C1">
                  <w:pPr>
                    <w:autoSpaceDE w:val="0"/>
                    <w:autoSpaceDN w:val="0"/>
                    <w:adjustRightInd w:val="0"/>
                    <w:jc w:val="both"/>
                    <w:rPr>
                      <w:rFonts w:eastAsia="TimesNewRomanPSMT"/>
                      <w:szCs w:val="18"/>
                    </w:rPr>
                  </w:pPr>
                  <w:r>
                    <w:rPr>
                      <w:rFonts w:eastAsia="TimesNewRomanPSMT"/>
                      <w:szCs w:val="18"/>
                    </w:rPr>
                    <w:t>L</w:t>
                  </w:r>
                  <w:r>
                    <w:rPr>
                      <w:rFonts w:eastAsia="TimesNewRomanPSMT" w:hint="eastAsia"/>
                      <w:szCs w:val="18"/>
                    </w:rPr>
                    <w:t>’</w:t>
                  </w:r>
                  <w:r>
                    <w:rPr>
                      <w:rFonts w:eastAsia="TimesNewRomanPSMT"/>
                      <w:szCs w:val="18"/>
                    </w:rPr>
                    <w:t>objectif de ce module est de consolider l</w:t>
                  </w:r>
                  <w:r>
                    <w:rPr>
                      <w:rFonts w:eastAsia="TimesNewRomanPSMT" w:hint="eastAsia"/>
                      <w:szCs w:val="18"/>
                    </w:rPr>
                    <w:t>’</w:t>
                  </w:r>
                  <w:r>
                    <w:rPr>
                      <w:rFonts w:eastAsia="TimesNewRomanPSMT"/>
                      <w:szCs w:val="18"/>
                    </w:rPr>
                    <w:t>utilisation de la proportionnalité pour étudier des situations concrètes issues de la vie courante, des autres disciplines, de la vie économique ou professionnelle. L'utilisation des TIC est nécessaire.</w:t>
                  </w:r>
                </w:p>
              </w:txbxContent>
            </v:textbox>
          </v:rect>
        </w:pict>
      </w:r>
    </w:p>
    <w:p w:rsidR="00DD67C1" w:rsidRDefault="00DD67C1">
      <w:pPr>
        <w:rPr>
          <w:rFonts w:eastAsia="TimesNewRomanPSMT"/>
        </w:rPr>
      </w:pPr>
    </w:p>
    <w:p w:rsidR="00DD67C1" w:rsidRDefault="00DD67C1">
      <w:pPr>
        <w:rPr>
          <w:rFonts w:eastAsia="TimesNewRomanPSMT"/>
        </w:rPr>
      </w:pPr>
    </w:p>
    <w:p w:rsidR="00DD67C1" w:rsidRDefault="00DD67C1">
      <w:pPr>
        <w:rPr>
          <w:rFonts w:eastAsia="TimesNewRomanPSMT"/>
        </w:rPr>
      </w:pPr>
    </w:p>
    <w:p w:rsidR="00DD67C1" w:rsidRDefault="00DD67C1">
      <w:pPr>
        <w:rPr>
          <w:rFonts w:eastAsia="TimesNewRomanPSMT"/>
        </w:rPr>
      </w:pPr>
    </w:p>
    <w:p w:rsidR="00DD67C1" w:rsidRDefault="00DD67C1">
      <w:pPr>
        <w:rPr>
          <w:b/>
          <w:bCs/>
          <w:sz w:val="22"/>
        </w:rPr>
      </w:pPr>
    </w:p>
    <w:p w:rsidR="00DD67C1" w:rsidRDefault="00DD67C1">
      <w:pPr>
        <w:rPr>
          <w:b/>
          <w:bCs/>
        </w:rPr>
      </w:pPr>
    </w:p>
    <w:p w:rsidR="00DD67C1" w:rsidRDefault="00DD67C1">
      <w:pPr>
        <w:ind w:left="1416"/>
        <w:rPr>
          <w:b/>
          <w:bCs/>
        </w:rPr>
      </w:pPr>
    </w:p>
    <w:p w:rsidR="00DD67C1" w:rsidRDefault="00DD67C1">
      <w:pPr>
        <w:ind w:left="1416"/>
        <w:rPr>
          <w:rFonts w:eastAsia="TimesNewRomanPSMT"/>
        </w:rPr>
      </w:pPr>
      <w:r>
        <w:rPr>
          <w:b/>
          <w:bCs/>
        </w:rPr>
        <w:t>* Le thème "Information chiffrée, proportionnalité" est à traiter tout au long de la formation et ne constitue pas un module en soi.</w:t>
      </w:r>
    </w:p>
    <w:p w:rsidR="00DD67C1" w:rsidRDefault="00DD67C1">
      <w:pPr>
        <w:pStyle w:val="En-tte"/>
        <w:numPr>
          <w:ilvl w:val="1"/>
          <w:numId w:val="6"/>
        </w:numPr>
        <w:tabs>
          <w:tab w:val="clear" w:pos="4536"/>
          <w:tab w:val="clear" w:pos="9072"/>
        </w:tabs>
        <w:rPr>
          <w:b/>
          <w:bCs/>
          <w:sz w:val="28"/>
        </w:rPr>
      </w:pPr>
      <w:r>
        <w:rPr>
          <w:b/>
          <w:bCs/>
          <w:sz w:val="28"/>
        </w:rPr>
        <w:lastRenderedPageBreak/>
        <w:t>Grille horaire élève N°1</w:t>
      </w:r>
    </w:p>
    <w:p w:rsidR="00DD67C1" w:rsidRDefault="00DD67C1">
      <w:pPr>
        <w:pStyle w:val="En-tte"/>
        <w:tabs>
          <w:tab w:val="clear" w:pos="4536"/>
          <w:tab w:val="clear" w:pos="9072"/>
        </w:tabs>
        <w:ind w:left="2136"/>
        <w:rPr>
          <w:rFonts w:eastAsia="TimesNewRomanPSMT"/>
        </w:rPr>
      </w:pPr>
    </w:p>
    <w:p w:rsidR="00DD67C1" w:rsidRDefault="00DD67C1">
      <w:pPr>
        <w:jc w:val="center"/>
        <w:rPr>
          <w:rFonts w:ascii="Arial" w:hAnsi="Arial" w:cs="Arial"/>
          <w:b/>
          <w:sz w:val="22"/>
        </w:rPr>
      </w:pPr>
      <w:r>
        <w:rPr>
          <w:rFonts w:ascii="Arial" w:hAnsi="Arial" w:cs="Arial"/>
          <w:b/>
          <w:sz w:val="22"/>
        </w:rPr>
        <w:t>Pour les spécialités comportant</w:t>
      </w:r>
    </w:p>
    <w:p w:rsidR="00DD67C1" w:rsidRDefault="00DD67C1">
      <w:pPr>
        <w:jc w:val="center"/>
        <w:rPr>
          <w:rFonts w:ascii="Arial" w:hAnsi="Arial" w:cs="Arial"/>
          <w:sz w:val="22"/>
          <w:szCs w:val="18"/>
        </w:rPr>
      </w:pPr>
      <w:r>
        <w:rPr>
          <w:rFonts w:ascii="Arial" w:hAnsi="Arial" w:cs="Arial"/>
          <w:b/>
          <w:sz w:val="22"/>
        </w:rPr>
        <w:t>un enseignement de sciences physiques et chimiques</w:t>
      </w:r>
    </w:p>
    <w:p w:rsidR="00DD67C1" w:rsidRDefault="00DD67C1">
      <w:pPr>
        <w:rPr>
          <w:rFonts w:ascii="Arial" w:hAnsi="Arial" w:cs="Arial"/>
          <w:sz w:val="22"/>
          <w:szCs w:val="18"/>
        </w:rPr>
      </w:pPr>
    </w:p>
    <w:p w:rsidR="00DD67C1" w:rsidRDefault="00DD67C1">
      <w:pPr>
        <w:jc w:val="center"/>
        <w:rPr>
          <w:rFonts w:ascii="Arial" w:hAnsi="Arial" w:cs="Arial"/>
          <w:i/>
          <w:sz w:val="22"/>
          <w:szCs w:val="18"/>
        </w:rPr>
      </w:pPr>
      <w:r>
        <w:rPr>
          <w:rFonts w:ascii="Arial" w:hAnsi="Arial" w:cs="Arial"/>
          <w:sz w:val="22"/>
          <w:szCs w:val="18"/>
        </w:rPr>
        <w:t xml:space="preserve">              Durée du cycle : </w:t>
      </w:r>
      <w:r>
        <w:rPr>
          <w:rFonts w:ascii="Arial" w:hAnsi="Arial" w:cs="Arial"/>
          <w:b/>
          <w:sz w:val="22"/>
          <w:szCs w:val="18"/>
        </w:rPr>
        <w:t>84</w:t>
      </w:r>
      <w:r>
        <w:rPr>
          <w:rFonts w:ascii="Arial" w:hAnsi="Arial" w:cs="Arial"/>
          <w:sz w:val="22"/>
          <w:szCs w:val="18"/>
        </w:rPr>
        <w:t xml:space="preserve"> semaines auxquelles s’ajoutent une PFMP de 22</w:t>
      </w:r>
      <w:r>
        <w:rPr>
          <w:rFonts w:ascii="Arial" w:hAnsi="Arial" w:cs="Arial"/>
          <w:b/>
          <w:sz w:val="22"/>
          <w:szCs w:val="18"/>
        </w:rPr>
        <w:t xml:space="preserve"> </w:t>
      </w:r>
      <w:r>
        <w:rPr>
          <w:rFonts w:ascii="Arial" w:hAnsi="Arial" w:cs="Arial"/>
          <w:sz w:val="22"/>
          <w:szCs w:val="18"/>
        </w:rPr>
        <w:t>semaines et 2 semaines d’examen.</w:t>
      </w:r>
    </w:p>
    <w:p w:rsidR="00DD67C1" w:rsidRDefault="00DD67C1">
      <w:pPr>
        <w:rPr>
          <w:rFonts w:ascii="Arial" w:hAnsi="Arial" w:cs="Arial"/>
          <w:sz w:val="22"/>
          <w:szCs w:val="20"/>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08"/>
        <w:gridCol w:w="2937"/>
        <w:gridCol w:w="2692"/>
      </w:tblGrid>
      <w:tr w:rsidR="00DD67C1">
        <w:trPr>
          <w:trHeight w:val="510"/>
          <w:jc w:val="right"/>
        </w:trPr>
        <w:tc>
          <w:tcPr>
            <w:tcW w:w="4308" w:type="dxa"/>
            <w:vAlign w:val="center"/>
          </w:tcPr>
          <w:p w:rsidR="00DD67C1" w:rsidRDefault="00DD67C1">
            <w:pPr>
              <w:jc w:val="right"/>
              <w:rPr>
                <w:rFonts w:ascii="Arial" w:hAnsi="Arial" w:cs="Arial"/>
                <w:b/>
                <w:sz w:val="22"/>
                <w:szCs w:val="20"/>
              </w:rPr>
            </w:pPr>
            <w:r>
              <w:rPr>
                <w:rFonts w:ascii="Arial" w:hAnsi="Arial" w:cs="Arial"/>
                <w:b/>
                <w:sz w:val="22"/>
                <w:szCs w:val="20"/>
              </w:rPr>
              <w:t xml:space="preserve">Disciplines et activités </w:t>
            </w:r>
          </w:p>
        </w:tc>
        <w:tc>
          <w:tcPr>
            <w:tcW w:w="2937" w:type="dxa"/>
            <w:vAlign w:val="center"/>
          </w:tcPr>
          <w:p w:rsidR="00DD67C1" w:rsidRDefault="00DD67C1">
            <w:pPr>
              <w:rPr>
                <w:rFonts w:ascii="Arial" w:hAnsi="Arial" w:cs="Arial"/>
                <w:b/>
                <w:sz w:val="22"/>
                <w:szCs w:val="20"/>
              </w:rPr>
            </w:pPr>
            <w:r>
              <w:rPr>
                <w:rFonts w:ascii="Arial" w:hAnsi="Arial" w:cs="Arial"/>
                <w:b/>
                <w:sz w:val="22"/>
                <w:szCs w:val="20"/>
              </w:rPr>
              <w:t xml:space="preserve">Durée horaire </w:t>
            </w:r>
          </w:p>
          <w:p w:rsidR="00DD67C1" w:rsidRDefault="00DD67C1">
            <w:pPr>
              <w:rPr>
                <w:rFonts w:ascii="Arial" w:hAnsi="Arial" w:cs="Arial"/>
                <w:b/>
                <w:sz w:val="22"/>
                <w:szCs w:val="20"/>
              </w:rPr>
            </w:pPr>
            <w:r>
              <w:rPr>
                <w:rFonts w:ascii="Arial" w:hAnsi="Arial" w:cs="Arial"/>
                <w:b/>
                <w:sz w:val="22"/>
                <w:szCs w:val="20"/>
              </w:rPr>
              <w:t>cycle 3 ans</w:t>
            </w:r>
          </w:p>
        </w:tc>
        <w:tc>
          <w:tcPr>
            <w:tcW w:w="2692" w:type="dxa"/>
            <w:vAlign w:val="center"/>
          </w:tcPr>
          <w:p w:rsidR="00DD67C1" w:rsidRDefault="00DD67C1">
            <w:pPr>
              <w:rPr>
                <w:rFonts w:ascii="Arial" w:hAnsi="Arial" w:cs="Arial"/>
                <w:b/>
                <w:sz w:val="22"/>
                <w:szCs w:val="20"/>
              </w:rPr>
            </w:pPr>
            <w:r>
              <w:rPr>
                <w:rFonts w:ascii="Arial" w:hAnsi="Arial" w:cs="Arial"/>
                <w:b/>
                <w:sz w:val="22"/>
                <w:szCs w:val="20"/>
              </w:rPr>
              <w:t xml:space="preserve">Durée horaire annuelle moyenne indicative </w:t>
            </w:r>
          </w:p>
        </w:tc>
      </w:tr>
    </w:tbl>
    <w:p w:rsidR="00DD67C1" w:rsidRDefault="00DD67C1">
      <w:pPr>
        <w:rPr>
          <w:rFonts w:ascii="Arial" w:hAnsi="Arial" w:cs="Arial"/>
          <w:sz w:val="22"/>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9"/>
      </w:tblGrid>
      <w:tr w:rsidR="00DD67C1">
        <w:trPr>
          <w:trHeight w:val="621"/>
          <w:jc w:val="right"/>
        </w:trPr>
        <w:tc>
          <w:tcPr>
            <w:tcW w:w="9919" w:type="dxa"/>
            <w:tcBorders>
              <w:top w:val="single" w:sz="12" w:space="0" w:color="auto"/>
              <w:left w:val="single" w:sz="12" w:space="0" w:color="auto"/>
              <w:bottom w:val="single" w:sz="12" w:space="0" w:color="auto"/>
              <w:right w:val="single" w:sz="12" w:space="0" w:color="auto"/>
            </w:tcBorders>
          </w:tcPr>
          <w:p w:rsidR="00DD67C1" w:rsidRDefault="00DD67C1">
            <w:pPr>
              <w:spacing w:before="120"/>
              <w:jc w:val="center"/>
              <w:rPr>
                <w:rFonts w:ascii="Arial" w:hAnsi="Arial" w:cs="Arial"/>
                <w:b/>
                <w:sz w:val="22"/>
                <w:szCs w:val="20"/>
              </w:rPr>
            </w:pPr>
            <w:r>
              <w:rPr>
                <w:rFonts w:ascii="Arial" w:hAnsi="Arial" w:cs="Arial"/>
                <w:b/>
                <w:smallCaps/>
                <w:sz w:val="22"/>
                <w:szCs w:val="20"/>
              </w:rPr>
              <w:t>I - Enseignements obligatoires</w:t>
            </w:r>
            <w:r>
              <w:rPr>
                <w:rFonts w:ascii="Arial" w:hAnsi="Arial" w:cs="Arial"/>
                <w:b/>
                <w:sz w:val="22"/>
                <w:szCs w:val="20"/>
              </w:rPr>
              <w:t xml:space="preserve"> </w:t>
            </w:r>
          </w:p>
          <w:p w:rsidR="00DD67C1" w:rsidRDefault="00DD67C1">
            <w:pPr>
              <w:spacing w:after="120"/>
              <w:jc w:val="center"/>
              <w:rPr>
                <w:rFonts w:ascii="Arial" w:hAnsi="Arial" w:cs="Arial"/>
                <w:smallCaps/>
                <w:sz w:val="22"/>
                <w:szCs w:val="20"/>
              </w:rPr>
            </w:pPr>
            <w:r>
              <w:rPr>
                <w:rFonts w:ascii="Arial" w:hAnsi="Arial" w:cs="Arial"/>
                <w:b/>
                <w:sz w:val="22"/>
                <w:szCs w:val="20"/>
              </w:rPr>
              <w:t>incluant les activités de projet</w:t>
            </w:r>
          </w:p>
        </w:tc>
      </w:tr>
    </w:tbl>
    <w:p w:rsidR="00DD67C1" w:rsidRDefault="00DD67C1">
      <w:pPr>
        <w:rPr>
          <w:rFonts w:ascii="Arial" w:hAnsi="Arial" w:cs="Arial"/>
          <w:sz w:val="22"/>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2"/>
        <w:gridCol w:w="2882"/>
        <w:gridCol w:w="2741"/>
      </w:tblGrid>
      <w:tr w:rsidR="00DD67C1">
        <w:trPr>
          <w:trHeight w:val="499"/>
          <w:jc w:val="right"/>
        </w:trPr>
        <w:tc>
          <w:tcPr>
            <w:tcW w:w="9925" w:type="dxa"/>
            <w:gridSpan w:val="3"/>
            <w:vAlign w:val="center"/>
          </w:tcPr>
          <w:p w:rsidR="00DD67C1" w:rsidRDefault="00DD67C1">
            <w:pPr>
              <w:jc w:val="center"/>
              <w:rPr>
                <w:rFonts w:ascii="Arial" w:hAnsi="Arial" w:cs="Arial"/>
                <w:sz w:val="22"/>
                <w:szCs w:val="20"/>
              </w:rPr>
            </w:pPr>
            <w:r>
              <w:rPr>
                <w:rFonts w:ascii="Arial" w:hAnsi="Arial" w:cs="Arial"/>
                <w:b/>
                <w:i/>
                <w:sz w:val="22"/>
                <w:szCs w:val="20"/>
              </w:rPr>
              <w:t>Enseignements professionnels et enseignements généraux liés à la spécialité</w:t>
            </w:r>
          </w:p>
        </w:tc>
      </w:tr>
      <w:tr w:rsidR="00DD67C1">
        <w:trPr>
          <w:trHeight w:val="499"/>
          <w:jc w:val="right"/>
        </w:trPr>
        <w:tc>
          <w:tcPr>
            <w:tcW w:w="4302" w:type="dxa"/>
            <w:vAlign w:val="center"/>
          </w:tcPr>
          <w:p w:rsidR="00DD67C1" w:rsidRDefault="00DD67C1">
            <w:pPr>
              <w:rPr>
                <w:rFonts w:ascii="Arial" w:hAnsi="Arial" w:cs="Arial"/>
                <w:sz w:val="22"/>
                <w:szCs w:val="18"/>
              </w:rPr>
            </w:pPr>
            <w:r>
              <w:rPr>
                <w:rFonts w:ascii="Arial" w:hAnsi="Arial" w:cs="Arial"/>
                <w:sz w:val="22"/>
                <w:szCs w:val="18"/>
              </w:rPr>
              <w:t>Enseignements professionnels</w:t>
            </w:r>
          </w:p>
        </w:tc>
        <w:tc>
          <w:tcPr>
            <w:tcW w:w="2882" w:type="dxa"/>
            <w:vAlign w:val="center"/>
          </w:tcPr>
          <w:p w:rsidR="00DD67C1" w:rsidRDefault="00DD67C1">
            <w:pPr>
              <w:jc w:val="center"/>
              <w:rPr>
                <w:rFonts w:ascii="Arial" w:hAnsi="Arial" w:cs="Arial"/>
                <w:sz w:val="22"/>
                <w:szCs w:val="18"/>
              </w:rPr>
            </w:pPr>
            <w:r>
              <w:rPr>
                <w:rFonts w:ascii="Arial" w:hAnsi="Arial" w:cs="Arial"/>
                <w:sz w:val="22"/>
                <w:szCs w:val="18"/>
              </w:rPr>
              <w:t>1152</w:t>
            </w:r>
          </w:p>
        </w:tc>
        <w:tc>
          <w:tcPr>
            <w:tcW w:w="2741" w:type="dxa"/>
            <w:vAlign w:val="center"/>
          </w:tcPr>
          <w:p w:rsidR="00DD67C1" w:rsidRDefault="00DD67C1">
            <w:pPr>
              <w:jc w:val="center"/>
              <w:rPr>
                <w:rFonts w:ascii="Arial" w:hAnsi="Arial" w:cs="Arial"/>
                <w:sz w:val="22"/>
                <w:szCs w:val="18"/>
              </w:rPr>
            </w:pPr>
            <w:r>
              <w:rPr>
                <w:rFonts w:ascii="Arial" w:hAnsi="Arial" w:cs="Arial"/>
                <w:sz w:val="22"/>
                <w:szCs w:val="18"/>
              </w:rPr>
              <w:t>384</w:t>
            </w:r>
          </w:p>
        </w:tc>
      </w:tr>
      <w:tr w:rsidR="00DD67C1">
        <w:trPr>
          <w:trHeight w:val="239"/>
          <w:jc w:val="right"/>
        </w:trPr>
        <w:tc>
          <w:tcPr>
            <w:tcW w:w="4302" w:type="dxa"/>
            <w:vAlign w:val="center"/>
          </w:tcPr>
          <w:p w:rsidR="00DD67C1" w:rsidRDefault="00DD67C1">
            <w:pPr>
              <w:rPr>
                <w:rFonts w:ascii="Arial" w:hAnsi="Arial" w:cs="Arial"/>
                <w:sz w:val="22"/>
                <w:szCs w:val="18"/>
              </w:rPr>
            </w:pPr>
            <w:r>
              <w:rPr>
                <w:rFonts w:ascii="Arial" w:hAnsi="Arial" w:cs="Arial"/>
                <w:sz w:val="22"/>
                <w:szCs w:val="18"/>
              </w:rPr>
              <w:t>Économie-gestion</w:t>
            </w:r>
          </w:p>
        </w:tc>
        <w:tc>
          <w:tcPr>
            <w:tcW w:w="2882" w:type="dxa"/>
            <w:vAlign w:val="center"/>
          </w:tcPr>
          <w:p w:rsidR="00DD67C1" w:rsidRDefault="00DD67C1">
            <w:pPr>
              <w:jc w:val="center"/>
              <w:rPr>
                <w:rFonts w:ascii="Arial" w:hAnsi="Arial" w:cs="Arial"/>
                <w:sz w:val="22"/>
                <w:szCs w:val="18"/>
              </w:rPr>
            </w:pPr>
            <w:r>
              <w:rPr>
                <w:rFonts w:ascii="Arial" w:hAnsi="Arial" w:cs="Arial"/>
                <w:sz w:val="22"/>
                <w:szCs w:val="18"/>
              </w:rPr>
              <w:t>84</w:t>
            </w:r>
          </w:p>
        </w:tc>
        <w:tc>
          <w:tcPr>
            <w:tcW w:w="2741" w:type="dxa"/>
            <w:vAlign w:val="center"/>
          </w:tcPr>
          <w:p w:rsidR="00DD67C1" w:rsidRDefault="00DD67C1">
            <w:pPr>
              <w:jc w:val="center"/>
              <w:rPr>
                <w:rFonts w:ascii="Arial" w:hAnsi="Arial" w:cs="Arial"/>
                <w:sz w:val="22"/>
                <w:szCs w:val="18"/>
              </w:rPr>
            </w:pPr>
            <w:r>
              <w:rPr>
                <w:rFonts w:ascii="Arial" w:hAnsi="Arial" w:cs="Arial"/>
                <w:sz w:val="22"/>
                <w:szCs w:val="18"/>
              </w:rPr>
              <w:t>28</w:t>
            </w:r>
          </w:p>
        </w:tc>
      </w:tr>
      <w:tr w:rsidR="00DD67C1">
        <w:trPr>
          <w:trHeight w:val="499"/>
          <w:jc w:val="right"/>
        </w:trPr>
        <w:tc>
          <w:tcPr>
            <w:tcW w:w="4302" w:type="dxa"/>
            <w:vAlign w:val="center"/>
          </w:tcPr>
          <w:p w:rsidR="00DD67C1" w:rsidRDefault="00DD67C1">
            <w:pPr>
              <w:rPr>
                <w:rFonts w:ascii="Arial" w:hAnsi="Arial" w:cs="Arial"/>
                <w:sz w:val="22"/>
                <w:szCs w:val="18"/>
              </w:rPr>
            </w:pPr>
            <w:r>
              <w:rPr>
                <w:rFonts w:ascii="Arial" w:hAnsi="Arial" w:cs="Arial"/>
                <w:sz w:val="22"/>
                <w:szCs w:val="18"/>
              </w:rPr>
              <w:t>Prévention santé environnement</w:t>
            </w:r>
          </w:p>
        </w:tc>
        <w:tc>
          <w:tcPr>
            <w:tcW w:w="2882" w:type="dxa"/>
            <w:vAlign w:val="center"/>
          </w:tcPr>
          <w:p w:rsidR="00DD67C1" w:rsidRDefault="00DD67C1">
            <w:pPr>
              <w:jc w:val="center"/>
              <w:rPr>
                <w:rFonts w:ascii="Arial" w:hAnsi="Arial" w:cs="Arial"/>
                <w:sz w:val="22"/>
                <w:szCs w:val="18"/>
              </w:rPr>
            </w:pPr>
            <w:r>
              <w:rPr>
                <w:rFonts w:ascii="Arial" w:hAnsi="Arial" w:cs="Arial"/>
                <w:sz w:val="22"/>
                <w:szCs w:val="18"/>
              </w:rPr>
              <w:t>84</w:t>
            </w:r>
          </w:p>
        </w:tc>
        <w:tc>
          <w:tcPr>
            <w:tcW w:w="2741" w:type="dxa"/>
            <w:vAlign w:val="center"/>
          </w:tcPr>
          <w:p w:rsidR="00DD67C1" w:rsidRDefault="00DD67C1">
            <w:pPr>
              <w:jc w:val="center"/>
              <w:rPr>
                <w:rFonts w:ascii="Arial" w:hAnsi="Arial" w:cs="Arial"/>
                <w:sz w:val="22"/>
                <w:szCs w:val="18"/>
              </w:rPr>
            </w:pPr>
            <w:r>
              <w:rPr>
                <w:rFonts w:ascii="Arial" w:hAnsi="Arial" w:cs="Arial"/>
                <w:sz w:val="22"/>
                <w:szCs w:val="18"/>
              </w:rPr>
              <w:t>28</w:t>
            </w:r>
          </w:p>
        </w:tc>
      </w:tr>
      <w:tr w:rsidR="00DD67C1">
        <w:trPr>
          <w:trHeight w:val="881"/>
          <w:jc w:val="right"/>
        </w:trPr>
        <w:tc>
          <w:tcPr>
            <w:tcW w:w="4302" w:type="dxa"/>
            <w:vAlign w:val="center"/>
          </w:tcPr>
          <w:p w:rsidR="00DD67C1" w:rsidRDefault="00DD67C1">
            <w:pPr>
              <w:rPr>
                <w:rFonts w:ascii="Arial" w:hAnsi="Arial" w:cs="Arial"/>
                <w:sz w:val="22"/>
                <w:szCs w:val="18"/>
              </w:rPr>
            </w:pPr>
            <w:r>
              <w:rPr>
                <w:rFonts w:ascii="Arial" w:hAnsi="Arial" w:cs="Arial"/>
                <w:sz w:val="22"/>
                <w:szCs w:val="18"/>
              </w:rPr>
              <w:t>Français et/ou mathématiques et/ou langue vivante et/ou sciences physiques et chimiques et/ou arts appliqués</w:t>
            </w:r>
          </w:p>
        </w:tc>
        <w:tc>
          <w:tcPr>
            <w:tcW w:w="2882" w:type="dxa"/>
            <w:vAlign w:val="center"/>
          </w:tcPr>
          <w:p w:rsidR="00DD67C1" w:rsidRDefault="00DD67C1">
            <w:pPr>
              <w:jc w:val="center"/>
              <w:rPr>
                <w:rFonts w:ascii="Arial" w:hAnsi="Arial" w:cs="Arial"/>
                <w:b/>
                <w:sz w:val="22"/>
                <w:szCs w:val="18"/>
              </w:rPr>
            </w:pPr>
            <w:r>
              <w:rPr>
                <w:rFonts w:ascii="Arial" w:hAnsi="Arial" w:cs="Arial"/>
                <w:b/>
                <w:sz w:val="22"/>
                <w:szCs w:val="18"/>
              </w:rPr>
              <w:t>152</w:t>
            </w:r>
          </w:p>
        </w:tc>
        <w:tc>
          <w:tcPr>
            <w:tcW w:w="2741" w:type="dxa"/>
            <w:vAlign w:val="center"/>
          </w:tcPr>
          <w:p w:rsidR="00DD67C1" w:rsidRDefault="00DD67C1">
            <w:pPr>
              <w:jc w:val="center"/>
              <w:rPr>
                <w:rFonts w:ascii="Arial" w:hAnsi="Arial" w:cs="Arial"/>
                <w:b/>
                <w:sz w:val="22"/>
                <w:szCs w:val="18"/>
              </w:rPr>
            </w:pPr>
            <w:r>
              <w:rPr>
                <w:rFonts w:ascii="Arial" w:hAnsi="Arial" w:cs="Arial"/>
                <w:b/>
                <w:sz w:val="22"/>
                <w:szCs w:val="18"/>
              </w:rPr>
              <w:t>50</w:t>
            </w:r>
          </w:p>
        </w:tc>
      </w:tr>
    </w:tbl>
    <w:p w:rsidR="00DD67C1" w:rsidRDefault="00DD67C1">
      <w:pPr>
        <w:rPr>
          <w:sz w:val="22"/>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0"/>
        <w:gridCol w:w="2925"/>
        <w:gridCol w:w="2681"/>
      </w:tblGrid>
      <w:tr w:rsidR="00DD67C1">
        <w:trPr>
          <w:trHeight w:val="219"/>
          <w:jc w:val="right"/>
        </w:trPr>
        <w:tc>
          <w:tcPr>
            <w:tcW w:w="9895" w:type="dxa"/>
            <w:gridSpan w:val="3"/>
            <w:tcBorders>
              <w:top w:val="single" w:sz="4" w:space="0" w:color="auto"/>
            </w:tcBorders>
            <w:vAlign w:val="center"/>
          </w:tcPr>
          <w:p w:rsidR="00DD67C1" w:rsidRDefault="00DD67C1">
            <w:pPr>
              <w:jc w:val="center"/>
              <w:rPr>
                <w:rFonts w:ascii="Arial" w:hAnsi="Arial" w:cs="Arial"/>
                <w:b/>
                <w:sz w:val="22"/>
                <w:szCs w:val="20"/>
              </w:rPr>
            </w:pPr>
            <w:r>
              <w:rPr>
                <w:rFonts w:ascii="Arial" w:hAnsi="Arial" w:cs="Arial"/>
                <w:b/>
                <w:i/>
                <w:sz w:val="22"/>
                <w:szCs w:val="20"/>
              </w:rPr>
              <w:t xml:space="preserve">Enseignements généraux </w:t>
            </w:r>
          </w:p>
        </w:tc>
      </w:tr>
      <w:tr w:rsidR="00DD67C1">
        <w:trPr>
          <w:trHeight w:val="458"/>
          <w:jc w:val="right"/>
        </w:trPr>
        <w:tc>
          <w:tcPr>
            <w:tcW w:w="4290" w:type="dxa"/>
            <w:vAlign w:val="center"/>
          </w:tcPr>
          <w:p w:rsidR="00DD67C1" w:rsidRDefault="00DD67C1">
            <w:pPr>
              <w:rPr>
                <w:rFonts w:ascii="Arial" w:hAnsi="Arial" w:cs="Arial"/>
                <w:sz w:val="22"/>
                <w:szCs w:val="18"/>
              </w:rPr>
            </w:pPr>
            <w:r>
              <w:rPr>
                <w:rFonts w:ascii="Arial" w:hAnsi="Arial" w:cs="Arial"/>
                <w:sz w:val="22"/>
                <w:szCs w:val="18"/>
              </w:rPr>
              <w:t xml:space="preserve">Français, histoire-géographie, éducation à la citoyenneté </w:t>
            </w:r>
          </w:p>
        </w:tc>
        <w:tc>
          <w:tcPr>
            <w:tcW w:w="2925" w:type="dxa"/>
            <w:vAlign w:val="center"/>
          </w:tcPr>
          <w:p w:rsidR="00DD67C1" w:rsidRDefault="00DD67C1">
            <w:pPr>
              <w:jc w:val="center"/>
              <w:rPr>
                <w:rFonts w:ascii="Arial" w:hAnsi="Arial" w:cs="Arial"/>
                <w:sz w:val="22"/>
                <w:szCs w:val="18"/>
              </w:rPr>
            </w:pPr>
            <w:r>
              <w:rPr>
                <w:rFonts w:ascii="Arial" w:hAnsi="Arial" w:cs="Arial"/>
                <w:sz w:val="22"/>
                <w:szCs w:val="18"/>
              </w:rPr>
              <w:t>380</w:t>
            </w:r>
          </w:p>
        </w:tc>
        <w:tc>
          <w:tcPr>
            <w:tcW w:w="2681" w:type="dxa"/>
            <w:vAlign w:val="center"/>
          </w:tcPr>
          <w:p w:rsidR="00DD67C1" w:rsidRDefault="00DD67C1">
            <w:pPr>
              <w:jc w:val="center"/>
              <w:rPr>
                <w:rFonts w:ascii="Arial" w:hAnsi="Arial" w:cs="Arial"/>
                <w:sz w:val="22"/>
                <w:szCs w:val="18"/>
              </w:rPr>
            </w:pPr>
            <w:r>
              <w:rPr>
                <w:rFonts w:ascii="Arial" w:hAnsi="Arial" w:cs="Arial"/>
                <w:sz w:val="22"/>
                <w:szCs w:val="18"/>
              </w:rPr>
              <w:t>126</w:t>
            </w:r>
          </w:p>
        </w:tc>
      </w:tr>
      <w:tr w:rsidR="00DD67C1">
        <w:trPr>
          <w:trHeight w:val="440"/>
          <w:jc w:val="right"/>
        </w:trPr>
        <w:tc>
          <w:tcPr>
            <w:tcW w:w="4290" w:type="dxa"/>
            <w:vAlign w:val="center"/>
          </w:tcPr>
          <w:p w:rsidR="00DD67C1" w:rsidRDefault="00DD67C1">
            <w:pPr>
              <w:rPr>
                <w:rFonts w:ascii="Arial" w:hAnsi="Arial" w:cs="Arial"/>
                <w:sz w:val="22"/>
                <w:szCs w:val="18"/>
              </w:rPr>
            </w:pPr>
            <w:r>
              <w:rPr>
                <w:rFonts w:ascii="Arial" w:hAnsi="Arial" w:cs="Arial"/>
                <w:sz w:val="22"/>
                <w:szCs w:val="18"/>
              </w:rPr>
              <w:t>Mathématiques Sciences physiques et chimiques</w:t>
            </w:r>
          </w:p>
        </w:tc>
        <w:tc>
          <w:tcPr>
            <w:tcW w:w="2925" w:type="dxa"/>
            <w:vAlign w:val="center"/>
          </w:tcPr>
          <w:p w:rsidR="00DD67C1" w:rsidRDefault="00DD67C1">
            <w:pPr>
              <w:jc w:val="center"/>
              <w:rPr>
                <w:rFonts w:ascii="Arial" w:hAnsi="Arial" w:cs="Arial"/>
                <w:b/>
                <w:sz w:val="22"/>
                <w:szCs w:val="28"/>
              </w:rPr>
            </w:pPr>
            <w:r>
              <w:rPr>
                <w:rFonts w:ascii="Arial" w:hAnsi="Arial" w:cs="Arial"/>
                <w:b/>
                <w:sz w:val="22"/>
                <w:szCs w:val="28"/>
              </w:rPr>
              <w:t>349</w:t>
            </w:r>
          </w:p>
        </w:tc>
        <w:tc>
          <w:tcPr>
            <w:tcW w:w="2681" w:type="dxa"/>
            <w:vAlign w:val="center"/>
          </w:tcPr>
          <w:p w:rsidR="00DD67C1" w:rsidRDefault="00DD67C1">
            <w:pPr>
              <w:jc w:val="center"/>
              <w:rPr>
                <w:rFonts w:ascii="Arial" w:hAnsi="Arial" w:cs="Arial"/>
                <w:b/>
                <w:sz w:val="22"/>
              </w:rPr>
            </w:pPr>
            <w:r>
              <w:rPr>
                <w:rFonts w:ascii="Arial" w:hAnsi="Arial" w:cs="Arial"/>
                <w:b/>
                <w:sz w:val="22"/>
              </w:rPr>
              <w:t>116</w:t>
            </w:r>
          </w:p>
        </w:tc>
      </w:tr>
      <w:tr w:rsidR="00DD67C1">
        <w:trPr>
          <w:trHeight w:val="239"/>
          <w:jc w:val="right"/>
        </w:trPr>
        <w:tc>
          <w:tcPr>
            <w:tcW w:w="4290" w:type="dxa"/>
            <w:vAlign w:val="center"/>
          </w:tcPr>
          <w:p w:rsidR="00DD67C1" w:rsidRDefault="00DD67C1">
            <w:pPr>
              <w:rPr>
                <w:rFonts w:ascii="Arial" w:hAnsi="Arial" w:cs="Arial"/>
                <w:sz w:val="22"/>
                <w:szCs w:val="18"/>
              </w:rPr>
            </w:pPr>
            <w:r>
              <w:rPr>
                <w:rFonts w:ascii="Arial" w:hAnsi="Arial" w:cs="Arial"/>
                <w:sz w:val="22"/>
                <w:szCs w:val="18"/>
              </w:rPr>
              <w:t xml:space="preserve">Langue vivante </w:t>
            </w:r>
          </w:p>
        </w:tc>
        <w:tc>
          <w:tcPr>
            <w:tcW w:w="2925" w:type="dxa"/>
            <w:vAlign w:val="center"/>
          </w:tcPr>
          <w:p w:rsidR="00DD67C1" w:rsidRDefault="00DD67C1">
            <w:pPr>
              <w:jc w:val="center"/>
              <w:rPr>
                <w:rFonts w:ascii="Arial" w:hAnsi="Arial" w:cs="Arial"/>
                <w:sz w:val="22"/>
                <w:szCs w:val="18"/>
              </w:rPr>
            </w:pPr>
            <w:r>
              <w:rPr>
                <w:rFonts w:ascii="Arial" w:hAnsi="Arial" w:cs="Arial"/>
                <w:sz w:val="22"/>
                <w:szCs w:val="18"/>
              </w:rPr>
              <w:t>181</w:t>
            </w:r>
          </w:p>
        </w:tc>
        <w:tc>
          <w:tcPr>
            <w:tcW w:w="2681" w:type="dxa"/>
            <w:vAlign w:val="center"/>
          </w:tcPr>
          <w:p w:rsidR="00DD67C1" w:rsidRDefault="00DD67C1">
            <w:pPr>
              <w:jc w:val="center"/>
              <w:rPr>
                <w:rFonts w:ascii="Arial" w:hAnsi="Arial" w:cs="Arial"/>
                <w:sz w:val="22"/>
                <w:szCs w:val="18"/>
              </w:rPr>
            </w:pPr>
            <w:r>
              <w:rPr>
                <w:rFonts w:ascii="Arial" w:hAnsi="Arial" w:cs="Arial"/>
                <w:sz w:val="22"/>
                <w:szCs w:val="18"/>
              </w:rPr>
              <w:t>60</w:t>
            </w:r>
          </w:p>
        </w:tc>
      </w:tr>
      <w:tr w:rsidR="00DD67C1">
        <w:trPr>
          <w:trHeight w:val="440"/>
          <w:jc w:val="right"/>
        </w:trPr>
        <w:tc>
          <w:tcPr>
            <w:tcW w:w="4290" w:type="dxa"/>
            <w:vAlign w:val="center"/>
          </w:tcPr>
          <w:p w:rsidR="00DD67C1" w:rsidRDefault="00DD67C1">
            <w:pPr>
              <w:rPr>
                <w:rFonts w:ascii="Arial" w:hAnsi="Arial" w:cs="Arial"/>
                <w:sz w:val="22"/>
                <w:szCs w:val="18"/>
              </w:rPr>
            </w:pPr>
            <w:r>
              <w:rPr>
                <w:rFonts w:ascii="Arial" w:hAnsi="Arial" w:cs="Arial"/>
                <w:sz w:val="22"/>
                <w:szCs w:val="18"/>
              </w:rPr>
              <w:t>Arts appliqués-cultures artistiques</w:t>
            </w:r>
          </w:p>
        </w:tc>
        <w:tc>
          <w:tcPr>
            <w:tcW w:w="2925" w:type="dxa"/>
            <w:vAlign w:val="center"/>
          </w:tcPr>
          <w:p w:rsidR="00DD67C1" w:rsidRDefault="00DD67C1">
            <w:pPr>
              <w:jc w:val="center"/>
              <w:rPr>
                <w:rFonts w:ascii="Arial" w:hAnsi="Arial" w:cs="Arial"/>
                <w:sz w:val="22"/>
                <w:szCs w:val="18"/>
              </w:rPr>
            </w:pPr>
            <w:r>
              <w:rPr>
                <w:rFonts w:ascii="Arial" w:hAnsi="Arial" w:cs="Arial"/>
                <w:sz w:val="22"/>
                <w:szCs w:val="18"/>
              </w:rPr>
              <w:t xml:space="preserve">84 </w:t>
            </w:r>
          </w:p>
        </w:tc>
        <w:tc>
          <w:tcPr>
            <w:tcW w:w="2681" w:type="dxa"/>
            <w:vAlign w:val="center"/>
          </w:tcPr>
          <w:p w:rsidR="00DD67C1" w:rsidRDefault="00DD67C1">
            <w:pPr>
              <w:jc w:val="center"/>
              <w:rPr>
                <w:rFonts w:ascii="Arial" w:hAnsi="Arial" w:cs="Arial"/>
                <w:sz w:val="22"/>
                <w:szCs w:val="18"/>
              </w:rPr>
            </w:pPr>
            <w:r>
              <w:rPr>
                <w:rFonts w:ascii="Arial" w:hAnsi="Arial" w:cs="Arial"/>
                <w:sz w:val="22"/>
                <w:szCs w:val="18"/>
              </w:rPr>
              <w:t>28</w:t>
            </w:r>
          </w:p>
        </w:tc>
      </w:tr>
      <w:tr w:rsidR="00DD67C1">
        <w:trPr>
          <w:trHeight w:val="219"/>
          <w:jc w:val="right"/>
        </w:trPr>
        <w:tc>
          <w:tcPr>
            <w:tcW w:w="4290" w:type="dxa"/>
            <w:vAlign w:val="center"/>
          </w:tcPr>
          <w:p w:rsidR="00DD67C1" w:rsidRDefault="00DD67C1">
            <w:pPr>
              <w:rPr>
                <w:rFonts w:ascii="Arial" w:hAnsi="Arial" w:cs="Arial"/>
                <w:sz w:val="22"/>
                <w:szCs w:val="18"/>
              </w:rPr>
            </w:pPr>
            <w:r>
              <w:rPr>
                <w:rFonts w:ascii="Arial" w:hAnsi="Arial" w:cs="Arial"/>
                <w:sz w:val="22"/>
                <w:szCs w:val="18"/>
              </w:rPr>
              <w:t>EPS</w:t>
            </w:r>
          </w:p>
        </w:tc>
        <w:tc>
          <w:tcPr>
            <w:tcW w:w="2925" w:type="dxa"/>
            <w:vAlign w:val="center"/>
          </w:tcPr>
          <w:p w:rsidR="00DD67C1" w:rsidRDefault="00DD67C1">
            <w:pPr>
              <w:jc w:val="center"/>
              <w:rPr>
                <w:rFonts w:ascii="Arial" w:hAnsi="Arial" w:cs="Arial"/>
                <w:sz w:val="22"/>
                <w:szCs w:val="18"/>
              </w:rPr>
            </w:pPr>
            <w:r>
              <w:rPr>
                <w:rFonts w:ascii="Arial" w:hAnsi="Arial" w:cs="Arial"/>
                <w:sz w:val="22"/>
                <w:szCs w:val="18"/>
              </w:rPr>
              <w:t>224</w:t>
            </w:r>
          </w:p>
        </w:tc>
        <w:tc>
          <w:tcPr>
            <w:tcW w:w="2681" w:type="dxa"/>
            <w:vAlign w:val="center"/>
          </w:tcPr>
          <w:p w:rsidR="00DD67C1" w:rsidRDefault="00DD67C1">
            <w:pPr>
              <w:jc w:val="center"/>
              <w:rPr>
                <w:rFonts w:ascii="Arial" w:hAnsi="Arial" w:cs="Arial"/>
                <w:sz w:val="22"/>
                <w:szCs w:val="18"/>
              </w:rPr>
            </w:pPr>
            <w:r>
              <w:rPr>
                <w:rFonts w:ascii="Arial" w:hAnsi="Arial" w:cs="Arial"/>
                <w:sz w:val="22"/>
                <w:szCs w:val="18"/>
              </w:rPr>
              <w:t>75 (1)</w:t>
            </w:r>
          </w:p>
        </w:tc>
      </w:tr>
      <w:tr w:rsidR="00DD67C1">
        <w:trPr>
          <w:trHeight w:val="458"/>
          <w:jc w:val="right"/>
        </w:trPr>
        <w:tc>
          <w:tcPr>
            <w:tcW w:w="4290" w:type="dxa"/>
            <w:vAlign w:val="center"/>
          </w:tcPr>
          <w:p w:rsidR="00DD67C1" w:rsidRDefault="00DD67C1">
            <w:pPr>
              <w:spacing w:before="120" w:after="120"/>
              <w:jc w:val="right"/>
              <w:rPr>
                <w:rFonts w:ascii="Arial" w:hAnsi="Arial" w:cs="Arial"/>
                <w:b/>
                <w:sz w:val="22"/>
                <w:szCs w:val="18"/>
              </w:rPr>
            </w:pPr>
            <w:r>
              <w:rPr>
                <w:rFonts w:ascii="Arial" w:hAnsi="Arial" w:cs="Arial"/>
                <w:b/>
                <w:sz w:val="22"/>
                <w:szCs w:val="18"/>
              </w:rPr>
              <w:t xml:space="preserve">Total </w:t>
            </w:r>
          </w:p>
        </w:tc>
        <w:tc>
          <w:tcPr>
            <w:tcW w:w="2925" w:type="dxa"/>
            <w:vAlign w:val="center"/>
          </w:tcPr>
          <w:p w:rsidR="00DD67C1" w:rsidRDefault="00DD67C1">
            <w:pPr>
              <w:jc w:val="center"/>
              <w:rPr>
                <w:rFonts w:ascii="Arial" w:hAnsi="Arial" w:cs="Arial"/>
                <w:b/>
                <w:sz w:val="22"/>
                <w:szCs w:val="18"/>
              </w:rPr>
            </w:pPr>
            <w:r>
              <w:rPr>
                <w:rFonts w:ascii="Arial" w:hAnsi="Arial" w:cs="Arial"/>
                <w:b/>
                <w:sz w:val="22"/>
                <w:szCs w:val="18"/>
              </w:rPr>
              <w:t>2690</w:t>
            </w:r>
          </w:p>
        </w:tc>
        <w:tc>
          <w:tcPr>
            <w:tcW w:w="2681" w:type="dxa"/>
            <w:vAlign w:val="center"/>
          </w:tcPr>
          <w:p w:rsidR="00DD67C1" w:rsidRDefault="00DD67C1">
            <w:pPr>
              <w:jc w:val="center"/>
              <w:rPr>
                <w:rFonts w:ascii="Arial" w:hAnsi="Arial" w:cs="Arial"/>
                <w:b/>
                <w:sz w:val="22"/>
                <w:szCs w:val="18"/>
              </w:rPr>
            </w:pPr>
            <w:r>
              <w:rPr>
                <w:rFonts w:ascii="Arial" w:hAnsi="Arial" w:cs="Arial"/>
                <w:b/>
                <w:sz w:val="22"/>
                <w:szCs w:val="18"/>
              </w:rPr>
              <w:t>896</w:t>
            </w:r>
          </w:p>
        </w:tc>
      </w:tr>
    </w:tbl>
    <w:p w:rsidR="00DD67C1" w:rsidRDefault="00DD67C1">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9"/>
        <w:gridCol w:w="2938"/>
        <w:gridCol w:w="2693"/>
      </w:tblGrid>
      <w:tr w:rsidR="00DD67C1">
        <w:trPr>
          <w:trHeight w:val="387"/>
          <w:jc w:val="right"/>
        </w:trPr>
        <w:tc>
          <w:tcPr>
            <w:tcW w:w="9940" w:type="dxa"/>
            <w:gridSpan w:val="3"/>
            <w:tcBorders>
              <w:top w:val="single" w:sz="12" w:space="0" w:color="auto"/>
              <w:left w:val="single" w:sz="12" w:space="0" w:color="auto"/>
              <w:bottom w:val="single" w:sz="12" w:space="0" w:color="auto"/>
              <w:right w:val="single" w:sz="12" w:space="0" w:color="auto"/>
            </w:tcBorders>
          </w:tcPr>
          <w:p w:rsidR="00DD67C1" w:rsidRDefault="00DD67C1">
            <w:pPr>
              <w:spacing w:before="120" w:after="120"/>
              <w:jc w:val="center"/>
              <w:rPr>
                <w:rFonts w:ascii="Arial" w:hAnsi="Arial" w:cs="Arial"/>
                <w:b/>
                <w:smallCaps/>
                <w:sz w:val="22"/>
                <w:szCs w:val="20"/>
              </w:rPr>
            </w:pPr>
            <w:r>
              <w:rPr>
                <w:rFonts w:ascii="Arial" w:hAnsi="Arial" w:cs="Arial"/>
                <w:b/>
                <w:smallCaps/>
                <w:sz w:val="22"/>
                <w:szCs w:val="20"/>
              </w:rPr>
              <w:t>II- Accompagnement personnalisé</w:t>
            </w:r>
          </w:p>
        </w:tc>
      </w:tr>
      <w:tr w:rsidR="00DD67C1">
        <w:trPr>
          <w:trHeight w:val="210"/>
          <w:jc w:val="right"/>
        </w:trPr>
        <w:tc>
          <w:tcPr>
            <w:tcW w:w="4309" w:type="dxa"/>
            <w:tcBorders>
              <w:top w:val="single" w:sz="12" w:space="0" w:color="auto"/>
            </w:tcBorders>
            <w:vAlign w:val="center"/>
          </w:tcPr>
          <w:p w:rsidR="00DD67C1" w:rsidRDefault="00DD67C1">
            <w:pPr>
              <w:jc w:val="center"/>
              <w:rPr>
                <w:rFonts w:ascii="Arial" w:hAnsi="Arial" w:cs="Arial"/>
                <w:sz w:val="22"/>
                <w:szCs w:val="18"/>
              </w:rPr>
            </w:pPr>
          </w:p>
        </w:tc>
        <w:tc>
          <w:tcPr>
            <w:tcW w:w="2938" w:type="dxa"/>
            <w:tcBorders>
              <w:top w:val="single" w:sz="12" w:space="0" w:color="auto"/>
            </w:tcBorders>
            <w:vAlign w:val="center"/>
          </w:tcPr>
          <w:p w:rsidR="00DD67C1" w:rsidRDefault="00DD67C1">
            <w:pPr>
              <w:jc w:val="center"/>
              <w:rPr>
                <w:rFonts w:ascii="Arial" w:hAnsi="Arial" w:cs="Arial"/>
                <w:b/>
                <w:sz w:val="22"/>
                <w:szCs w:val="18"/>
              </w:rPr>
            </w:pPr>
            <w:r>
              <w:rPr>
                <w:rFonts w:ascii="Arial" w:hAnsi="Arial" w:cs="Arial"/>
                <w:b/>
                <w:sz w:val="22"/>
                <w:szCs w:val="18"/>
              </w:rPr>
              <w:t>210</w:t>
            </w:r>
          </w:p>
        </w:tc>
        <w:tc>
          <w:tcPr>
            <w:tcW w:w="2693" w:type="dxa"/>
            <w:tcBorders>
              <w:top w:val="single" w:sz="12" w:space="0" w:color="auto"/>
            </w:tcBorders>
            <w:vAlign w:val="center"/>
          </w:tcPr>
          <w:p w:rsidR="00DD67C1" w:rsidRDefault="00DD67C1">
            <w:pPr>
              <w:jc w:val="center"/>
              <w:rPr>
                <w:rFonts w:ascii="Arial" w:hAnsi="Arial" w:cs="Arial"/>
                <w:b/>
                <w:sz w:val="22"/>
                <w:szCs w:val="18"/>
              </w:rPr>
            </w:pPr>
            <w:r>
              <w:rPr>
                <w:rFonts w:ascii="Arial" w:hAnsi="Arial" w:cs="Arial"/>
                <w:b/>
                <w:sz w:val="22"/>
                <w:szCs w:val="18"/>
              </w:rPr>
              <w:t>70</w:t>
            </w:r>
          </w:p>
        </w:tc>
      </w:tr>
    </w:tbl>
    <w:p w:rsidR="00DD67C1" w:rsidRDefault="00DD67C1">
      <w:pPr>
        <w:rPr>
          <w:rFonts w:ascii="Arial" w:hAnsi="Arial" w:cs="Arial"/>
          <w:color w:val="000000"/>
          <w:sz w:val="22"/>
          <w:szCs w:val="18"/>
        </w:rPr>
      </w:pPr>
    </w:p>
    <w:p w:rsidR="00DD67C1" w:rsidRDefault="00DD67C1">
      <w:pPr>
        <w:ind w:left="1416"/>
        <w:jc w:val="center"/>
        <w:rPr>
          <w:b/>
          <w:bCs/>
        </w:rPr>
      </w:pPr>
      <w:r>
        <w:rPr>
          <w:b/>
          <w:bCs/>
        </w:rPr>
        <w:t>Les dispositifs d’accompagnement personnalisés rentrée 2009</w:t>
      </w:r>
    </w:p>
    <w:p w:rsidR="00DD67C1" w:rsidRDefault="00DD67C1">
      <w:pPr>
        <w:ind w:left="1416"/>
        <w:jc w:val="center"/>
        <w:rPr>
          <w:b/>
          <w:bCs/>
        </w:rPr>
      </w:pPr>
      <w:r>
        <w:rPr>
          <w:b/>
          <w:bCs/>
        </w:rPr>
        <w:t>BO spécial n°2 du 19 février 2009</w:t>
      </w:r>
    </w:p>
    <w:p w:rsidR="00DD67C1" w:rsidRDefault="00DD67C1">
      <w:pPr>
        <w:ind w:left="1416"/>
        <w:jc w:val="center"/>
      </w:pPr>
    </w:p>
    <w:p w:rsidR="00DD67C1" w:rsidRDefault="00DD67C1">
      <w:pPr>
        <w:ind w:left="1416"/>
        <w:jc w:val="both"/>
      </w:pPr>
      <w:r>
        <w:t>Article 4 – Les dispositifs d’accompagnement personnalisé s’adressent aux élèves selon leurs besoins et leurs projets personnels. Il peut s’agir de soutien, d’aide individualisée, de tutorat, de modules de consolidation ou de tout autre mode de prise en charge pédagogique.</w:t>
      </w:r>
    </w:p>
    <w:p w:rsidR="00DD67C1" w:rsidRDefault="00DD67C1">
      <w:pPr>
        <w:ind w:left="1416"/>
        <w:jc w:val="both"/>
      </w:pPr>
      <w:r>
        <w:t>Les heures attribuées à chaque division pour la mise en œuvre de ces dispositifs peuvent être cumulées pour élaborer, dans le cadre du projet d’établissement, des actions communes à plusieurs divisions.</w:t>
      </w:r>
    </w:p>
    <w:p w:rsidR="00DD67C1" w:rsidRDefault="00DD67C1">
      <w:pPr>
        <w:ind w:left="1416"/>
        <w:jc w:val="both"/>
      </w:pPr>
    </w:p>
    <w:p w:rsidR="00DD67C1" w:rsidRDefault="00DD67C1">
      <w:pPr>
        <w:ind w:left="1416"/>
        <w:jc w:val="both"/>
        <w:rPr>
          <w:b/>
          <w:bCs/>
        </w:rPr>
      </w:pPr>
      <w:r>
        <w:rPr>
          <w:b/>
          <w:bCs/>
        </w:rPr>
        <w:t>Important :</w:t>
      </w:r>
    </w:p>
    <w:p w:rsidR="00DD67C1" w:rsidRDefault="00DD67C1">
      <w:pPr>
        <w:ind w:left="1416"/>
        <w:jc w:val="both"/>
        <w:rPr>
          <w:sz w:val="22"/>
        </w:rPr>
      </w:pPr>
      <w:r>
        <w:t>L’horaire consacré à l’accompagnement personnalisé est de 210h par cycle de trois ans. Il n’est pas dédié à une discipline en particulier.</w:t>
      </w:r>
    </w:p>
    <w:p w:rsidR="00DD67C1" w:rsidRDefault="00DD67C1">
      <w:pPr>
        <w:rPr>
          <w:sz w:val="22"/>
        </w:rPr>
      </w:pPr>
    </w:p>
    <w:p w:rsidR="00DD67C1" w:rsidRDefault="00DD67C1">
      <w:pPr>
        <w:tabs>
          <w:tab w:val="left" w:pos="8235"/>
        </w:tabs>
        <w:rPr>
          <w:sz w:val="22"/>
        </w:rPr>
      </w:pPr>
    </w:p>
    <w:p w:rsidR="00DD67C1" w:rsidRDefault="00DD67C1">
      <w:pPr>
        <w:numPr>
          <w:ilvl w:val="0"/>
          <w:numId w:val="7"/>
        </w:numPr>
        <w:tabs>
          <w:tab w:val="left" w:pos="8235"/>
        </w:tabs>
        <w:rPr>
          <w:b/>
          <w:bCs/>
          <w:color w:val="663300"/>
          <w:sz w:val="40"/>
        </w:rPr>
      </w:pPr>
      <w:r>
        <w:rPr>
          <w:b/>
          <w:bCs/>
          <w:color w:val="663300"/>
          <w:sz w:val="40"/>
        </w:rPr>
        <w:lastRenderedPageBreak/>
        <w:t>Organisation de l’établissement</w:t>
      </w:r>
    </w:p>
    <w:p w:rsidR="00DD67C1" w:rsidRDefault="00DD67C1">
      <w:pPr>
        <w:tabs>
          <w:tab w:val="left" w:pos="8235"/>
        </w:tabs>
        <w:ind w:left="1416"/>
      </w:pPr>
    </w:p>
    <w:p w:rsidR="00DD67C1" w:rsidRDefault="00DD67C1">
      <w:pPr>
        <w:tabs>
          <w:tab w:val="left" w:pos="8235"/>
        </w:tabs>
        <w:ind w:left="1416"/>
        <w:rPr>
          <w:lang w:val="fr-RE"/>
        </w:rPr>
      </w:pPr>
      <w:r>
        <w:t>La progression doit tenir compte de l’organisation du calendrier du lycée. Le cas présenté ci-dessous est celui du Lycée professionnel  Patu de rosemont.</w:t>
      </w:r>
    </w:p>
    <w:p w:rsidR="00DD67C1" w:rsidRDefault="00DD67C1">
      <w:pPr>
        <w:rPr>
          <w:rFonts w:eastAsia="TimesNewRomanPSMT"/>
          <w:lang w:val="fr-RE"/>
        </w:rPr>
      </w:pPr>
    </w:p>
    <w:p w:rsidR="00DD67C1" w:rsidRDefault="00DD67C1">
      <w:pPr>
        <w:numPr>
          <w:ilvl w:val="1"/>
          <w:numId w:val="7"/>
        </w:numPr>
        <w:autoSpaceDE w:val="0"/>
        <w:autoSpaceDN w:val="0"/>
        <w:adjustRightInd w:val="0"/>
        <w:spacing w:line="360" w:lineRule="auto"/>
        <w:rPr>
          <w:b/>
          <w:bCs/>
          <w:sz w:val="28"/>
        </w:rPr>
      </w:pPr>
      <w:r>
        <w:rPr>
          <w:b/>
          <w:bCs/>
          <w:sz w:val="28"/>
        </w:rPr>
        <w:t>Nombre de semaines</w:t>
      </w:r>
    </w:p>
    <w:p w:rsidR="00DD67C1" w:rsidRDefault="00DD67C1">
      <w:pPr>
        <w:autoSpaceDE w:val="0"/>
        <w:autoSpaceDN w:val="0"/>
        <w:adjustRightInd w:val="0"/>
        <w:spacing w:line="360" w:lineRule="auto"/>
        <w:ind w:left="2136"/>
        <w:rPr>
          <w:b/>
          <w:bCs/>
          <w:sz w:val="28"/>
        </w:rPr>
      </w:pPr>
    </w:p>
    <w:p w:rsidR="00DD67C1" w:rsidRDefault="00DD67C1">
      <w:pPr>
        <w:autoSpaceDE w:val="0"/>
        <w:autoSpaceDN w:val="0"/>
        <w:adjustRightInd w:val="0"/>
        <w:spacing w:line="360" w:lineRule="auto"/>
        <w:ind w:left="2136"/>
      </w:pPr>
      <w:r>
        <w:t>L’ année compte 35 semaines ouvrables dont</w:t>
      </w:r>
    </w:p>
    <w:p w:rsidR="00DD67C1" w:rsidRDefault="00DD67C1">
      <w:pPr>
        <w:autoSpaceDE w:val="0"/>
        <w:autoSpaceDN w:val="0"/>
        <w:adjustRightInd w:val="0"/>
        <w:spacing w:line="360" w:lineRule="auto"/>
        <w:ind w:left="3540" w:firstLine="708"/>
      </w:pPr>
      <w:r>
        <w:t>8 semaines de stages en entreprise</w:t>
      </w:r>
    </w:p>
    <w:p w:rsidR="00DD67C1" w:rsidRDefault="00DD67C1">
      <w:pPr>
        <w:autoSpaceDE w:val="0"/>
        <w:autoSpaceDN w:val="0"/>
        <w:adjustRightInd w:val="0"/>
        <w:spacing w:line="360" w:lineRule="auto"/>
        <w:ind w:left="3540" w:firstLine="708"/>
      </w:pPr>
      <w:r>
        <w:t>2 semaines post-vacances</w:t>
      </w:r>
    </w:p>
    <w:p w:rsidR="00DD67C1" w:rsidRDefault="00DD67C1">
      <w:pPr>
        <w:autoSpaceDE w:val="0"/>
        <w:autoSpaceDN w:val="0"/>
        <w:adjustRightInd w:val="0"/>
        <w:spacing w:line="360" w:lineRule="auto"/>
        <w:ind w:left="3540" w:firstLine="708"/>
      </w:pPr>
      <w:r>
        <w:t>1 semaine de rentrée (évaluation de positionnement)</w:t>
      </w:r>
    </w:p>
    <w:p w:rsidR="00DD67C1" w:rsidRDefault="00DD67C1">
      <w:pPr>
        <w:autoSpaceDE w:val="0"/>
        <w:autoSpaceDN w:val="0"/>
        <w:adjustRightInd w:val="0"/>
        <w:spacing w:line="360" w:lineRule="auto"/>
        <w:ind w:left="2124"/>
      </w:pPr>
      <w:r>
        <w:t>Il reste donc 35 – 11 = 24 semaines</w:t>
      </w:r>
    </w:p>
    <w:p w:rsidR="00DD67C1" w:rsidRDefault="00DD67C1">
      <w:pPr>
        <w:spacing w:line="360" w:lineRule="auto"/>
        <w:ind w:left="1416" w:firstLine="708"/>
        <w:rPr>
          <w:b/>
          <w:bCs/>
        </w:rPr>
      </w:pPr>
      <w:r>
        <w:rPr>
          <w:b/>
          <w:bCs/>
        </w:rPr>
        <w:t>La progression s’articulera sur un total de 24 semaines.</w:t>
      </w:r>
    </w:p>
    <w:p w:rsidR="00DD67C1" w:rsidRDefault="00DD67C1">
      <w:pPr>
        <w:spacing w:line="360" w:lineRule="auto"/>
        <w:ind w:left="1416" w:firstLine="708"/>
        <w:rPr>
          <w:sz w:val="28"/>
        </w:rPr>
      </w:pPr>
    </w:p>
    <w:p w:rsidR="00DD67C1" w:rsidRDefault="00DD67C1">
      <w:pPr>
        <w:numPr>
          <w:ilvl w:val="1"/>
          <w:numId w:val="7"/>
        </w:numPr>
        <w:spacing w:line="360" w:lineRule="auto"/>
        <w:rPr>
          <w:b/>
          <w:bCs/>
          <w:sz w:val="28"/>
        </w:rPr>
      </w:pPr>
      <w:r>
        <w:rPr>
          <w:b/>
          <w:bCs/>
          <w:sz w:val="28"/>
        </w:rPr>
        <w:t>Répartition des heures par semaines</w:t>
      </w:r>
    </w:p>
    <w:p w:rsidR="00DD67C1" w:rsidRDefault="00DD67C1">
      <w:pPr>
        <w:spacing w:line="360" w:lineRule="auto"/>
        <w:ind w:left="2136"/>
        <w:rPr>
          <w:b/>
          <w:bCs/>
          <w:sz w:val="28"/>
        </w:rPr>
      </w:pPr>
    </w:p>
    <w:p w:rsidR="00DD67C1" w:rsidRDefault="00DD67C1">
      <w:pPr>
        <w:autoSpaceDE w:val="0"/>
        <w:autoSpaceDN w:val="0"/>
        <w:adjustRightInd w:val="0"/>
        <w:spacing w:line="360" w:lineRule="auto"/>
        <w:ind w:left="2124"/>
      </w:pPr>
      <w:r>
        <w:t>Répartition des heures dans une semaine</w:t>
      </w:r>
    </w:p>
    <w:p w:rsidR="00DD67C1" w:rsidRDefault="00DD67C1">
      <w:pPr>
        <w:autoSpaceDE w:val="0"/>
        <w:autoSpaceDN w:val="0"/>
        <w:adjustRightInd w:val="0"/>
        <w:spacing w:line="360" w:lineRule="auto"/>
        <w:ind w:left="5664" w:firstLine="708"/>
      </w:pPr>
      <w:r>
        <w:t>de  2 h à 2,5 h en mathématiques</w:t>
      </w:r>
    </w:p>
    <w:p w:rsidR="00DD67C1" w:rsidRDefault="00DD67C1">
      <w:pPr>
        <w:ind w:left="5664" w:firstLine="708"/>
        <w:rPr>
          <w:rFonts w:eastAsia="TimesNewRomanPSMT"/>
        </w:rPr>
      </w:pPr>
      <w:r>
        <w:t>2 h en sciences physiques</w:t>
      </w:r>
    </w:p>
    <w:p w:rsidR="00DD67C1" w:rsidRDefault="00DD67C1">
      <w:pPr>
        <w:rPr>
          <w:rFonts w:eastAsia="TimesNewRomanPSMT"/>
        </w:rPr>
      </w:pPr>
    </w:p>
    <w:p w:rsidR="00DD67C1" w:rsidRDefault="00DD67C1">
      <w:pPr>
        <w:rPr>
          <w:rFonts w:eastAsia="TimesNewRomanPSMT"/>
        </w:rPr>
      </w:pPr>
    </w:p>
    <w:p w:rsidR="00DD67C1" w:rsidRDefault="00DD67C1">
      <w:pPr>
        <w:rPr>
          <w:rFonts w:eastAsia="TimesNewRomanPSMT"/>
        </w:rPr>
      </w:pPr>
    </w:p>
    <w:p w:rsidR="00DD67C1" w:rsidRDefault="00DD67C1">
      <w:pPr>
        <w:numPr>
          <w:ilvl w:val="1"/>
          <w:numId w:val="7"/>
        </w:numPr>
        <w:rPr>
          <w:b/>
          <w:bCs/>
          <w:sz w:val="28"/>
        </w:rPr>
      </w:pPr>
      <w:r>
        <w:rPr>
          <w:b/>
          <w:bCs/>
          <w:sz w:val="28"/>
        </w:rPr>
        <w:t>Livres utilisés</w:t>
      </w:r>
    </w:p>
    <w:p w:rsidR="00DD67C1" w:rsidRDefault="00DD67C1">
      <w:pPr>
        <w:autoSpaceDE w:val="0"/>
        <w:autoSpaceDN w:val="0"/>
        <w:adjustRightInd w:val="0"/>
        <w:rPr>
          <w:b/>
          <w:bCs/>
          <w:color w:val="993300"/>
          <w:sz w:val="36"/>
        </w:rPr>
      </w:pPr>
    </w:p>
    <w:p w:rsidR="00DD67C1" w:rsidRDefault="00DD67C1">
      <w:pPr>
        <w:autoSpaceDE w:val="0"/>
        <w:autoSpaceDN w:val="0"/>
        <w:adjustRightInd w:val="0"/>
        <w:ind w:left="2124"/>
      </w:pPr>
    </w:p>
    <w:p w:rsidR="00DD67C1" w:rsidRDefault="00DD67C1">
      <w:pPr>
        <w:autoSpaceDE w:val="0"/>
        <w:autoSpaceDN w:val="0"/>
        <w:adjustRightInd w:val="0"/>
        <w:ind w:left="4284"/>
      </w:pPr>
      <w:r>
        <w:t>Maths</w:t>
      </w:r>
    </w:p>
    <w:p w:rsidR="00DD67C1" w:rsidRDefault="00DD67C1">
      <w:pPr>
        <w:autoSpaceDE w:val="0"/>
        <w:autoSpaceDN w:val="0"/>
        <w:adjustRightInd w:val="0"/>
        <w:ind w:left="4284"/>
      </w:pPr>
      <w:r>
        <w:t>2de Bac professionnel industriel</w:t>
      </w:r>
    </w:p>
    <w:p w:rsidR="00DD67C1" w:rsidRDefault="00DD67C1">
      <w:pPr>
        <w:autoSpaceDE w:val="0"/>
        <w:autoSpaceDN w:val="0"/>
        <w:adjustRightInd w:val="0"/>
        <w:ind w:left="4284"/>
      </w:pPr>
      <w:r>
        <w:t>E. Faucon, J.P Léopoldie</w:t>
      </w:r>
    </w:p>
    <w:p w:rsidR="00DD67C1" w:rsidRDefault="00DD67C1">
      <w:pPr>
        <w:autoSpaceDE w:val="0"/>
        <w:autoSpaceDN w:val="0"/>
        <w:adjustRightInd w:val="0"/>
        <w:ind w:left="4284"/>
      </w:pPr>
      <w:r>
        <w:t xml:space="preserve">Collection Perspectives </w:t>
      </w:r>
    </w:p>
    <w:p w:rsidR="00DD67C1" w:rsidRDefault="00DD67C1">
      <w:pPr>
        <w:autoSpaceDE w:val="0"/>
        <w:autoSpaceDN w:val="0"/>
        <w:adjustRightInd w:val="0"/>
        <w:ind w:left="4284"/>
      </w:pPr>
      <w:r>
        <w:t>HACHETTE Technique</w:t>
      </w:r>
    </w:p>
    <w:p w:rsidR="00DD67C1" w:rsidRDefault="00DD67C1">
      <w:pPr>
        <w:autoSpaceDE w:val="0"/>
        <w:autoSpaceDN w:val="0"/>
        <w:adjustRightInd w:val="0"/>
        <w:ind w:left="4284"/>
        <w:rPr>
          <w:lang w:val="en-GB"/>
        </w:rPr>
      </w:pPr>
      <w:r>
        <w:t>ISBN :978-2-01-180539</w:t>
      </w:r>
      <w:r>
        <w:rPr>
          <w:lang w:val="en-GB"/>
        </w:rPr>
        <w:t>-3</w:t>
      </w:r>
    </w:p>
    <w:p w:rsidR="00DD67C1" w:rsidRDefault="00DD67C1">
      <w:pPr>
        <w:rPr>
          <w:lang w:val="en-GB"/>
        </w:rPr>
      </w:pPr>
    </w:p>
    <w:p w:rsidR="00DD67C1" w:rsidRDefault="00DD67C1">
      <w:pPr>
        <w:pStyle w:val="Retraitcorpsdetexte"/>
        <w:tabs>
          <w:tab w:val="clear" w:pos="6675"/>
          <w:tab w:val="left" w:pos="8235"/>
        </w:tabs>
        <w:rPr>
          <w:rFonts w:eastAsia="TimesNewRomanPSMT"/>
          <w:szCs w:val="18"/>
        </w:rPr>
      </w:pPr>
    </w:p>
    <w:p w:rsidR="00DD67C1" w:rsidRDefault="00DD67C1">
      <w:pPr>
        <w:autoSpaceDE w:val="0"/>
        <w:autoSpaceDN w:val="0"/>
        <w:adjustRightInd w:val="0"/>
        <w:ind w:left="4284"/>
      </w:pPr>
      <w:r>
        <w:t>Sciences Physiques et chimiques</w:t>
      </w:r>
    </w:p>
    <w:p w:rsidR="00DD67C1" w:rsidRDefault="00DD67C1">
      <w:pPr>
        <w:autoSpaceDE w:val="0"/>
        <w:autoSpaceDN w:val="0"/>
        <w:adjustRightInd w:val="0"/>
        <w:ind w:left="4284"/>
      </w:pPr>
      <w:r>
        <w:t>2de Bac professionnel</w:t>
      </w:r>
    </w:p>
    <w:p w:rsidR="00DD67C1" w:rsidRDefault="00DD67C1">
      <w:pPr>
        <w:autoSpaceDE w:val="0"/>
        <w:autoSpaceDN w:val="0"/>
        <w:adjustRightInd w:val="0"/>
        <w:ind w:left="4284"/>
      </w:pPr>
      <w:r>
        <w:t>J.P Durandeau, J.L Berducou</w:t>
      </w:r>
    </w:p>
    <w:p w:rsidR="00DD67C1" w:rsidRDefault="00DD67C1">
      <w:pPr>
        <w:autoSpaceDE w:val="0"/>
        <w:autoSpaceDN w:val="0"/>
        <w:adjustRightInd w:val="0"/>
        <w:ind w:left="4284"/>
      </w:pPr>
      <w:r>
        <w:t>Collection DURANDEAU</w:t>
      </w:r>
    </w:p>
    <w:p w:rsidR="00DD67C1" w:rsidRDefault="00DD67C1">
      <w:pPr>
        <w:autoSpaceDE w:val="0"/>
        <w:autoSpaceDN w:val="0"/>
        <w:adjustRightInd w:val="0"/>
        <w:ind w:left="4284"/>
      </w:pPr>
      <w:r>
        <w:t>HACHETTE Technique</w:t>
      </w:r>
    </w:p>
    <w:p w:rsidR="00DD67C1" w:rsidRDefault="00DD67C1">
      <w:pPr>
        <w:autoSpaceDE w:val="0"/>
        <w:autoSpaceDN w:val="0"/>
        <w:adjustRightInd w:val="0"/>
        <w:spacing w:line="360" w:lineRule="auto"/>
        <w:ind w:left="1077"/>
        <w:jc w:val="both"/>
        <w:rPr>
          <w:lang w:val="fr-RE"/>
        </w:rPr>
      </w:pPr>
      <w:r>
        <w:t xml:space="preserve">                                                     ISBN :978-2-01-180537-9</w:t>
      </w: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rPr>
          <w:rFonts w:ascii="Arial" w:hAnsi="Arial" w:cs="Arial"/>
          <w:b/>
          <w:caps/>
          <w:sz w:val="22"/>
        </w:rPr>
      </w:pPr>
    </w:p>
    <w:p w:rsidR="00DD67C1" w:rsidRDefault="00DD67C1">
      <w:pPr>
        <w:ind w:left="1416"/>
        <w:jc w:val="both"/>
      </w:pPr>
    </w:p>
    <w:p w:rsidR="00DD67C1" w:rsidRDefault="00DD67C1">
      <w:pPr>
        <w:ind w:left="1416"/>
        <w:jc w:val="both"/>
      </w:pPr>
    </w:p>
    <w:p w:rsidR="00DD67C1" w:rsidRDefault="00DD67C1">
      <w:pPr>
        <w:ind w:left="1416"/>
        <w:jc w:val="both"/>
      </w:pPr>
    </w:p>
    <w:p w:rsidR="00DD67C1" w:rsidRDefault="00DD67C1">
      <w:pPr>
        <w:ind w:left="1416"/>
        <w:jc w:val="both"/>
      </w:pPr>
    </w:p>
    <w:p w:rsidR="00DD67C1" w:rsidRDefault="00DD67C1">
      <w:pPr>
        <w:ind w:left="1416"/>
        <w:jc w:val="center"/>
        <w:rPr>
          <w:color w:val="993300"/>
          <w:sz w:val="44"/>
        </w:rPr>
      </w:pPr>
    </w:p>
    <w:p w:rsidR="00DD67C1" w:rsidRDefault="00DD67C1">
      <w:pPr>
        <w:pStyle w:val="Titre8"/>
        <w:numPr>
          <w:ilvl w:val="0"/>
          <w:numId w:val="7"/>
        </w:numPr>
        <w:rPr>
          <w:b/>
          <w:bCs/>
          <w:color w:val="663300"/>
          <w:sz w:val="40"/>
        </w:rPr>
      </w:pPr>
      <w:r>
        <w:rPr>
          <w:b/>
          <w:bCs/>
          <w:color w:val="663300"/>
          <w:sz w:val="40"/>
        </w:rPr>
        <w:t>PARTIE MATHEMATIQUES</w:t>
      </w:r>
    </w:p>
    <w:p w:rsidR="00DD67C1" w:rsidRDefault="00DD67C1">
      <w:pPr>
        <w:ind w:left="1416"/>
      </w:pPr>
    </w:p>
    <w:p w:rsidR="00DD67C1" w:rsidRDefault="00DD67C1">
      <w:pPr>
        <w:ind w:left="1416"/>
        <w:jc w:val="both"/>
      </w:pPr>
      <w:r>
        <w:rPr>
          <w:noProof/>
          <w:sz w:val="20"/>
        </w:rPr>
        <w:pict>
          <v:shape id="_x0000_s1855" style="position:absolute;left:0;text-align:left;margin-left:210pt;margin-top:7.95pt;width:108pt;height:117.15pt;z-index:-251653632;mso-wrap-edited:f;mso-position-horizontal:absolute;mso-position-vertical:absolute" coordsize="4896,5312" wrapcoords="2114 63 1613 190 556 885 167 2024 56 3099 334 4110 334 4237 1447 5122 2003 5312 2114 5312 2782 5312 2837 5312 3394 5122 4562 4110 4840 3099 4673 2087 4117 1265 3950 1075 4395 696 4061 253 2726 63 2114 63" path="m2424,2048v272,52,544,104,672,288c3224,2520,3304,2928,3192,3152v-112,224,-512,528,-768,528c2168,3680,1776,3384,1656,3152v-120,-232,-64,-632,48,-864c1816,2056,2056,1784,2328,1760v272,-24,816,128,1008,384c3528,2400,3616,2984,3480,3296v-136,312,-616,720,-960,720c2176,4016,1584,3608,1416,3296v-168,-312,-64,-848,96,-1152c1672,1840,2040,1496,2376,1472v336,-24,928,216,1152,528c3752,2312,3896,2952,3720,3344,3544,3736,2896,4352,2472,4352v-424,,-1112,-608,-1296,-1008c992,2944,1160,2312,1368,1952v208,-360,664,-752,1056,-768c2816,1168,3464,1456,3720,1856v256,400,464,1248,240,1728c3736,4064,2888,4760,2376,4736,1864,4712,1096,3944,888,3440,680,2936,872,2136,1128,1712,1384,1288,1960,912,2424,896v464,-16,1176,264,1488,720c4224,2072,4544,3048,4296,3632,4048,4216,3040,5112,2424,5120,1808,5128,864,4304,600,3680,336,3056,528,1912,840,1376,1152,840,1896,432,2472,464v576,32,1472,536,1824,1104c4648,2136,4896,3248,4584,3872,4272,4496,3136,5312,2424,5312,1712,5312,624,4560,312,3872,,3184,216,1816,552,1184,888,552,1688,160,2328,80,2968,,4048,600,4392,704e" filled="f" fillcolor="#0c9" strokecolor="#ff6" strokeweight=".5pt">
            <v:path arrowok="t"/>
          </v:shape>
        </w:pict>
      </w:r>
    </w:p>
    <w:p w:rsidR="00DD67C1" w:rsidRDefault="00DD67C1">
      <w:pPr>
        <w:pStyle w:val="Titre4"/>
        <w:ind w:left="0" w:firstLine="0"/>
        <w:jc w:val="left"/>
      </w:pPr>
    </w:p>
    <w:p w:rsidR="00DD67C1" w:rsidRDefault="00DD67C1">
      <w:pPr>
        <w:pStyle w:val="Titre4"/>
      </w:pPr>
    </w:p>
    <w:p w:rsidR="00DD67C1" w:rsidRDefault="00DD67C1">
      <w:pPr>
        <w:pStyle w:val="Titre4"/>
      </w:pPr>
      <w:r>
        <w:t>CONTENU</w:t>
      </w:r>
    </w:p>
    <w:p w:rsidR="00DD67C1" w:rsidRDefault="00DD67C1"/>
    <w:p w:rsidR="00DD67C1" w:rsidRDefault="00DD67C1"/>
    <w:p w:rsidR="00DD67C1" w:rsidRDefault="00DD67C1"/>
    <w:p w:rsidR="00DD67C1" w:rsidRDefault="00DD67C1"/>
    <w:p w:rsidR="00DD67C1" w:rsidRDefault="00DD67C1"/>
    <w:p w:rsidR="00DD67C1" w:rsidRDefault="00DD67C1">
      <w:pPr>
        <w:numPr>
          <w:ilvl w:val="0"/>
          <w:numId w:val="1"/>
        </w:numPr>
        <w:tabs>
          <w:tab w:val="num" w:pos="1776"/>
        </w:tabs>
        <w:spacing w:line="480" w:lineRule="auto"/>
        <w:ind w:left="3192"/>
        <w:rPr>
          <w:sz w:val="28"/>
        </w:rPr>
      </w:pPr>
    </w:p>
    <w:p w:rsidR="00DD67C1" w:rsidRDefault="00DD67C1">
      <w:pPr>
        <w:spacing w:line="480" w:lineRule="auto"/>
        <w:rPr>
          <w:sz w:val="28"/>
        </w:rPr>
      </w:pPr>
    </w:p>
    <w:p w:rsidR="00DD67C1" w:rsidRDefault="00DD67C1">
      <w:pPr>
        <w:spacing w:line="480" w:lineRule="auto"/>
        <w:rPr>
          <w:rFonts w:ascii="Arial" w:hAnsi="Arial" w:cs="Arial"/>
          <w:b/>
          <w:caps/>
          <w:sz w:val="22"/>
        </w:rPr>
      </w:pPr>
    </w:p>
    <w:p w:rsidR="00DD67C1" w:rsidRDefault="00DD67C1">
      <w:pPr>
        <w:tabs>
          <w:tab w:val="left" w:pos="8235"/>
        </w:tabs>
        <w:rPr>
          <w:lang w:val="fr-RE"/>
        </w:rPr>
      </w:pPr>
      <w:r>
        <w:rPr>
          <w:noProof/>
          <w:sz w:val="20"/>
        </w:rPr>
        <w:pict>
          <v:group id="_x0000_s1871" style="position:absolute;margin-left:540pt;margin-top:.05pt;width:30pt;height:34.85pt;z-index:251664896" coordorigin="816,2832" coordsize="336,432">
            <v:oval id="_x0000_s1872" style="position:absolute;left:816;top:2880;width:336;height:384;v-text-anchor:middle" fillcolor="#ff9" stroked="f"/>
            <v:shape id="_x0000_s1873" type="#_x0000_t152" style="position:absolute;left:912;top:2832;width:144;height:384" adj="5503" fillcolor="#0c9" strokecolor="#cc0" strokeweight="1pt">
              <v:shadow on="t" offset="3pt"/>
              <v:textpath style="font-family:&quot;Arial Black&quot;;v-text-kern:t" trim="t" fitpath="t" xscale="f" string="1"/>
            </v:shape>
          </v:group>
        </w:pict>
      </w:r>
      <w:r>
        <w:rPr>
          <w:noProof/>
          <w:color w:val="993300"/>
          <w:sz w:val="20"/>
        </w:rPr>
        <w:pict>
          <v:group id="_x0000_s1870" style="position:absolute;margin-left:1in;margin-top:4.85pt;width:492pt;height:240pt;z-index:251663872" coordorigin="1730,5577" coordsize="9840,4800">
            <v:rect id="_x0000_s1858" style="position:absolute;left:1730;top:5577;width:9840;height:480" fillcolor="#f90" stroked="f">
              <v:textbox style="mso-next-textbox:#_x0000_s1858">
                <w:txbxContent>
                  <w:p w:rsidR="00DD67C1" w:rsidRDefault="00DD67C1">
                    <w:pPr>
                      <w:autoSpaceDE w:val="0"/>
                      <w:autoSpaceDN w:val="0"/>
                      <w:adjustRightInd w:val="0"/>
                      <w:rPr>
                        <w:b/>
                        <w:bCs/>
                        <w:color w:val="000000"/>
                        <w:sz w:val="28"/>
                        <w:szCs w:val="28"/>
                      </w:rPr>
                    </w:pPr>
                    <w:r>
                      <w:rPr>
                        <w:b/>
                        <w:bCs/>
                        <w:color w:val="000000"/>
                        <w:sz w:val="28"/>
                        <w:szCs w:val="28"/>
                      </w:rPr>
                      <w:t>Statistique à une variable</w:t>
                    </w:r>
                  </w:p>
                  <w:p w:rsidR="00DD67C1" w:rsidRDefault="00DD67C1">
                    <w:pPr>
                      <w:pStyle w:val="Corpsdetexte3"/>
                      <w:rPr>
                        <w:b/>
                        <w:bCs/>
                        <w:color w:val="000000"/>
                        <w:szCs w:val="28"/>
                      </w:rPr>
                    </w:pPr>
                  </w:p>
                </w:txbxContent>
              </v:textbox>
            </v:rect>
            <v:rect id="_x0000_s1861" style="position:absolute;left:1730;top:6297;width:9840;height:480" fillcolor="#fc0" stroked="f">
              <v:textbox style="mso-next-textbox:#_x0000_s1861">
                <w:txbxContent>
                  <w:p w:rsidR="00DD67C1" w:rsidRDefault="00DD67C1">
                    <w:pPr>
                      <w:autoSpaceDE w:val="0"/>
                      <w:autoSpaceDN w:val="0"/>
                      <w:adjustRightInd w:val="0"/>
                      <w:rPr>
                        <w:b/>
                        <w:bCs/>
                        <w:color w:val="000000"/>
                        <w:sz w:val="28"/>
                        <w:szCs w:val="28"/>
                      </w:rPr>
                    </w:pPr>
                    <w:r>
                      <w:rPr>
                        <w:b/>
                        <w:bCs/>
                        <w:color w:val="000000"/>
                        <w:sz w:val="28"/>
                        <w:szCs w:val="28"/>
                      </w:rPr>
                      <w:t>Fluctuations d’une fréquence selon les échantillons, probabilités</w:t>
                    </w:r>
                  </w:p>
                  <w:p w:rsidR="00DD67C1" w:rsidRDefault="00DD67C1">
                    <w:pPr>
                      <w:pStyle w:val="Corpsdetexte"/>
                      <w:rPr>
                        <w:b/>
                        <w:bCs/>
                        <w:color w:val="000000"/>
                        <w:sz w:val="22"/>
                        <w:szCs w:val="28"/>
                      </w:rPr>
                    </w:pPr>
                  </w:p>
                </w:txbxContent>
              </v:textbox>
            </v:rect>
            <v:rect id="_x0000_s1864" style="position:absolute;left:1730;top:9897;width:9840;height:480" fillcolor="#ff6" strokeweight="3pt">
              <v:textbox style="mso-next-textbox:#_x0000_s1864">
                <w:txbxContent>
                  <w:p w:rsidR="00DD67C1" w:rsidRDefault="00DD67C1">
                    <w:pPr>
                      <w:jc w:val="both"/>
                      <w:rPr>
                        <w:rFonts w:eastAsia="TimesNewRomanPSMT"/>
                        <w:szCs w:val="18"/>
                      </w:rPr>
                    </w:pPr>
                    <w:r>
                      <w:rPr>
                        <w:rFonts w:eastAsia="OpenSymbol" w:hint="eastAsia"/>
                        <w:szCs w:val="18"/>
                      </w:rPr>
                      <w:t>•</w:t>
                    </w:r>
                    <w:r>
                      <w:rPr>
                        <w:rFonts w:eastAsia="TimesNewRomanPSMT"/>
                        <w:b/>
                        <w:bCs/>
                        <w:szCs w:val="18"/>
                      </w:rPr>
                      <w:t>Information chiffrée, proportionnalité* ;</w:t>
                    </w:r>
                  </w:p>
                  <w:p w:rsidR="00DD67C1" w:rsidRDefault="00DD67C1">
                    <w:pPr>
                      <w:autoSpaceDE w:val="0"/>
                      <w:autoSpaceDN w:val="0"/>
                      <w:adjustRightInd w:val="0"/>
                      <w:jc w:val="both"/>
                      <w:rPr>
                        <w:rFonts w:eastAsia="TimesNewRomanPSMT"/>
                        <w:szCs w:val="18"/>
                      </w:rPr>
                    </w:pPr>
                  </w:p>
                </w:txbxContent>
              </v:textbox>
            </v:rect>
            <v:rect id="_x0000_s1865" style="position:absolute;left:1730;top:7737;width:9840;height:480;v-text-anchor:middle" fillcolor="#ff6" stroked="f">
              <v:textbox style="mso-next-textbox:#_x0000_s1865">
                <w:txbxContent>
                  <w:p w:rsidR="00DD67C1" w:rsidRDefault="00DD67C1">
                    <w:pPr>
                      <w:autoSpaceDE w:val="0"/>
                      <w:autoSpaceDN w:val="0"/>
                      <w:adjustRightInd w:val="0"/>
                      <w:rPr>
                        <w:b/>
                        <w:bCs/>
                        <w:color w:val="000000"/>
                        <w:sz w:val="28"/>
                        <w:szCs w:val="28"/>
                      </w:rPr>
                    </w:pPr>
                    <w:r>
                      <w:rPr>
                        <w:b/>
                        <w:bCs/>
                        <w:color w:val="000000"/>
                        <w:sz w:val="28"/>
                        <w:szCs w:val="28"/>
                      </w:rPr>
                      <w:t>Notion de fonction - Utilisation de fonctions de référence</w:t>
                    </w:r>
                  </w:p>
                  <w:p w:rsidR="00DD67C1" w:rsidRDefault="00DD67C1">
                    <w:pPr>
                      <w:autoSpaceDE w:val="0"/>
                      <w:autoSpaceDN w:val="0"/>
                      <w:adjustRightInd w:val="0"/>
                      <w:jc w:val="both"/>
                      <w:rPr>
                        <w:rFonts w:eastAsia="TimesNewRomanPSMT"/>
                        <w:b/>
                        <w:bCs/>
                        <w:color w:val="000000"/>
                        <w:sz w:val="22"/>
                        <w:szCs w:val="18"/>
                      </w:rPr>
                    </w:pPr>
                    <w:r>
                      <w:rPr>
                        <w:b/>
                        <w:bCs/>
                        <w:color w:val="000000"/>
                        <w:szCs w:val="28"/>
                      </w:rPr>
                      <w:t xml:space="preserve"> </w:t>
                    </w:r>
                  </w:p>
                </w:txbxContent>
              </v:textbox>
            </v:rect>
            <v:rect id="_x0000_s1866" style="position:absolute;left:1730;top:7017;width:9840;height:480" fillcolor="#960" stroked="f">
              <v:textbox style="mso-next-textbox:#_x0000_s1866">
                <w:txbxContent>
                  <w:p w:rsidR="00DD67C1" w:rsidRDefault="00DD67C1">
                    <w:pPr>
                      <w:autoSpaceDE w:val="0"/>
                      <w:autoSpaceDN w:val="0"/>
                      <w:adjustRightInd w:val="0"/>
                      <w:rPr>
                        <w:b/>
                        <w:bCs/>
                        <w:color w:val="FFFFFF"/>
                        <w:sz w:val="28"/>
                        <w:szCs w:val="28"/>
                      </w:rPr>
                    </w:pPr>
                    <w:r>
                      <w:rPr>
                        <w:b/>
                        <w:bCs/>
                        <w:color w:val="FFFFFF"/>
                        <w:sz w:val="28"/>
                        <w:szCs w:val="28"/>
                      </w:rPr>
                      <w:t>Résolution d’un problème du premier degré</w:t>
                    </w:r>
                  </w:p>
                  <w:p w:rsidR="00DD67C1" w:rsidRDefault="00DD67C1">
                    <w:pPr>
                      <w:pStyle w:val="Corpsdetexte"/>
                      <w:rPr>
                        <w:b/>
                        <w:bCs/>
                        <w:color w:val="FFFFFF"/>
                        <w:sz w:val="22"/>
                        <w:szCs w:val="28"/>
                      </w:rPr>
                    </w:pPr>
                  </w:p>
                </w:txbxContent>
              </v:textbox>
            </v:rect>
            <v:rect id="_x0000_s1867" style="position:absolute;left:1730;top:9177;width:9840;height:480" fillcolor="#c90" stroked="f">
              <v:textbox style="mso-next-textbox:#_x0000_s1867">
                <w:txbxContent>
                  <w:p w:rsidR="00DD67C1" w:rsidRDefault="00DD67C1">
                    <w:pPr>
                      <w:autoSpaceDE w:val="0"/>
                      <w:autoSpaceDN w:val="0"/>
                      <w:adjustRightInd w:val="0"/>
                      <w:rPr>
                        <w:b/>
                        <w:bCs/>
                        <w:color w:val="000000"/>
                        <w:sz w:val="28"/>
                        <w:szCs w:val="28"/>
                      </w:rPr>
                    </w:pPr>
                    <w:r>
                      <w:rPr>
                        <w:b/>
                        <w:bCs/>
                        <w:color w:val="000000"/>
                        <w:sz w:val="28"/>
                        <w:szCs w:val="28"/>
                      </w:rPr>
                      <w:t>Géométrie et nombres</w:t>
                    </w:r>
                  </w:p>
                  <w:p w:rsidR="00DD67C1" w:rsidRDefault="00DD67C1">
                    <w:pPr>
                      <w:autoSpaceDE w:val="0"/>
                      <w:autoSpaceDN w:val="0"/>
                      <w:adjustRightInd w:val="0"/>
                      <w:jc w:val="both"/>
                      <w:rPr>
                        <w:b/>
                        <w:bCs/>
                        <w:color w:val="000000"/>
                        <w:sz w:val="28"/>
                        <w:szCs w:val="28"/>
                      </w:rPr>
                    </w:pPr>
                  </w:p>
                </w:txbxContent>
              </v:textbox>
            </v:rect>
            <v:rect id="_x0000_s1868" style="position:absolute;left:1730;top:8457;width:9840;height:480;v-text-anchor:middle" fillcolor="yellow" stroked="f">
              <v:textbox style="mso-next-textbox:#_x0000_s1868">
                <w:txbxContent>
                  <w:p w:rsidR="00DD67C1" w:rsidRDefault="00DD67C1">
                    <w:pPr>
                      <w:autoSpaceDE w:val="0"/>
                      <w:autoSpaceDN w:val="0"/>
                      <w:adjustRightInd w:val="0"/>
                      <w:rPr>
                        <w:b/>
                        <w:bCs/>
                        <w:color w:val="000000"/>
                        <w:sz w:val="28"/>
                        <w:szCs w:val="28"/>
                      </w:rPr>
                    </w:pPr>
                    <w:r>
                      <w:rPr>
                        <w:b/>
                        <w:bCs/>
                        <w:color w:val="000000"/>
                        <w:sz w:val="28"/>
                        <w:szCs w:val="28"/>
                      </w:rPr>
                      <w:t>De la géométrie dans l’espace à la géométrie plane</w:t>
                    </w:r>
                  </w:p>
                  <w:p w:rsidR="00DD67C1" w:rsidRDefault="00DD67C1">
                    <w:pPr>
                      <w:pStyle w:val="Corpsdetexte3"/>
                      <w:rPr>
                        <w:b/>
                        <w:bCs/>
                        <w:color w:val="000000"/>
                        <w:szCs w:val="18"/>
                      </w:rPr>
                    </w:pPr>
                  </w:p>
                </w:txbxContent>
              </v:textbox>
            </v:rect>
          </v:group>
        </w:pict>
      </w: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74" style="position:absolute;margin-left:540pt;margin-top:-.55pt;width:30pt;height:45pt;z-index:251665920" coordorigin="960,3600" coordsize="336,432">
            <v:oval id="_x0000_s1875" style="position:absolute;left:960;top:3648;width:336;height:384;v-text-anchor:middle" fillcolor="#ff9" stroked="f"/>
            <v:shape id="_x0000_s1876" type="#_x0000_t152" style="position:absolute;left:1056;top:3600;width:144;height:384" adj="5503" fillcolor="#0c9" strokecolor="#cc0" strokeweight="1pt">
              <v:shadow on="t" offset="3pt"/>
              <v:textpath style="font-family:&quot;Arial Black&quot;;v-text-kern:t" trim="t" fitpath="t" xscale="f" string="2"/>
            </v:shape>
          </v:group>
        </w:pict>
      </w: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77" style="position:absolute;margin-left:540pt;margin-top:7.85pt;width:30pt;height:45pt;z-index:251666944" coordorigin="1680,3024" coordsize="336,432">
            <v:oval id="_x0000_s1878" style="position:absolute;left:1680;top:3072;width:336;height:384;v-text-anchor:middle" fillcolor="#ff9" stroked="f"/>
            <v:shape id="_x0000_s1879" type="#_x0000_t152" style="position:absolute;left:1776;top:3024;width:144;height:384" adj="5503" fillcolor="#0c9" strokecolor="#cc0" strokeweight="1pt">
              <v:shadow on="t" offset="3pt"/>
              <v:textpath style="font-family:&quot;Arial Black&quot;;v-text-kern:t" trim="t" fitpath="t" xscale="f" string="3"/>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80" style="position:absolute;margin-left:540pt;margin-top:2.45pt;width:30pt;height:45pt;z-index:251667968" coordorigin="2688,4032" coordsize="336,432">
            <v:oval id="_x0000_s1881" style="position:absolute;left:2688;top:4080;width:336;height:384;v-text-anchor:middle" fillcolor="#ff9" stroked="f"/>
            <v:shape id="_x0000_s1882" type="#_x0000_t152" style="position:absolute;left:2784;top:4032;width:144;height:384" adj="5503" fillcolor="#0c9" strokecolor="#cc0" strokeweight="1pt">
              <v:shadow on="t" offset="3pt"/>
              <v:textpath style="font-family:&quot;Arial Black&quot;;v-text-kern:t" trim="t" fitpath="t" xscale="f" string="4"/>
            </v:shape>
          </v:group>
        </w:pict>
      </w: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83" style="position:absolute;margin-left:534pt;margin-top:10.85pt;width:42pt;height:44pt;z-index:251668992" coordorigin="2640,2976" coordsize="336,432">
            <v:oval id="_x0000_s1884" style="position:absolute;left:2640;top:3024;width:336;height:384;v-text-anchor:middle" fillcolor="#ff9" stroked="f"/>
            <v:shape id="_x0000_s1885" type="#_x0000_t152" style="position:absolute;left:2736;top:2976;width:144;height:384" adj="5503" fillcolor="#0c9" strokecolor="#cc0" strokeweight="1pt">
              <v:shadow on="t" offset="3pt"/>
              <v:textpath style="font-family:&quot;Arial Black&quot;;v-text-kern:t" trim="t" fitpath="t" xscale="f" string="5"/>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86" style="position:absolute;margin-left:540pt;margin-top:5.45pt;width:36pt;height:45pt;z-index:251670016" coordorigin="2256,2304" coordsize="336,432">
            <v:oval id="_x0000_s1887" style="position:absolute;left:2256;top:2352;width:336;height:384;v-text-anchor:middle" fillcolor="#ff9" stroked="f"/>
            <v:shape id="_x0000_s1888" type="#_x0000_t152" style="position:absolute;left:2352;top:2304;width:144;height:384" adj="5503" fillcolor="#0c9" strokecolor="#cc0" strokeweight="1pt">
              <v:shadow on="t" offset="3pt"/>
              <v:textpath style="font-family:&quot;Arial Black&quot;;v-text-kern:t" trim="t" fitpath="t" xscale="f" string="6"/>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889" style="position:absolute;margin-left:540pt;margin-top:9.05pt;width:34.5pt;height:36pt;z-index:251671040" coordorigin="1370,10860" coordsize="1149,960">
            <v:oval id="_x0000_s1890" style="position:absolute;left:1370;top:10967;width:1149;height:853;v-text-anchor:middle" fillcolor="#ff9" stroked="f"/>
            <v:shape id="_x0000_s1891" type="#_x0000_t152" style="position:absolute;left:1698;top:10860;width:493;height:853" adj="0" fillcolor="#0c9" strokecolor="#cc0" strokeweight="1pt">
              <v:shadow on="t" offset="3pt"/>
              <v:textpath style="font-family:&quot;Arial Black&quot;;v-text-kern:t" trim="t" fitpath="t" xscale="f" string="7"/>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lastRenderedPageBreak/>
        <w:pict>
          <v:shape id="_x0000_s1145" type="#_x0000_t202" style="position:absolute;margin-left:48pt;margin-top:4.75pt;width:516pt;height:45pt;z-index:251611648" stroked="f">
            <v:textbox>
              <w:txbxContent>
                <w:p w:rsidR="00DD67C1" w:rsidRDefault="00DD67C1">
                  <w:pPr>
                    <w:pStyle w:val="Titre2"/>
                    <w:ind w:firstLine="708"/>
                    <w:jc w:val="left"/>
                    <w:rPr>
                      <w:color w:val="auto"/>
                      <w:sz w:val="20"/>
                    </w:rPr>
                  </w:pPr>
                  <w:r>
                    <w:rPr>
                      <w:color w:val="auto"/>
                      <w:sz w:val="28"/>
                    </w:rPr>
                    <w:t xml:space="preserve">a.  Exemple original d’une progression en spirale </w:t>
                  </w:r>
                  <w:r>
                    <w:rPr>
                      <w:color w:val="auto"/>
                      <w:sz w:val="20"/>
                    </w:rPr>
                    <w:t>(à coller dans le cahier de l’élève)</w:t>
                  </w:r>
                </w:p>
              </w:txbxContent>
            </v:textbox>
          </v:shape>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83" style="position:absolute;margin-left:316.2pt;margin-top:12.4pt;width:32.3pt;height:35pt;z-index:251617792" coordorigin="2640,2976" coordsize="336,432">
            <v:oval id="_x0000_s1184" style="position:absolute;left:2640;top:3024;width:336;height:384;v-text-anchor:middle" fillcolor="#ff9" stroked="f"/>
            <v:shape id="_x0000_s1185" type="#_x0000_t152" style="position:absolute;left:2736;top:2976;width:144;height:384" adj="5503" fillcolor="#0c9" strokecolor="#cc0" strokeweight="1pt">
              <v:shadow on="t" offset="3pt"/>
              <v:textpath style="font-family:&quot;Arial Black&quot;;v-text-kern:t" trim="t" fitpath="t" xscale="f" string="5"/>
            </v:shape>
          </v:group>
        </w:pict>
      </w:r>
    </w:p>
    <w:p w:rsidR="00DD67C1" w:rsidRDefault="00DD67C1">
      <w:pPr>
        <w:tabs>
          <w:tab w:val="left" w:pos="8235"/>
        </w:tabs>
        <w:rPr>
          <w:lang w:val="fr-RE"/>
        </w:rPr>
      </w:pPr>
    </w:p>
    <w:p w:rsidR="00DD67C1" w:rsidRDefault="00173CE7">
      <w:pPr>
        <w:tabs>
          <w:tab w:val="left" w:pos="8235"/>
        </w:tabs>
        <w:rPr>
          <w:lang w:val="fr-RE"/>
        </w:rPr>
      </w:pPr>
      <w:r>
        <w:rPr>
          <w:noProof/>
        </w:rPr>
        <w:drawing>
          <wp:anchor distT="0" distB="0" distL="114300" distR="114300" simplePos="0" relativeHeight="251642368" behindDoc="1" locked="0" layoutInCell="1" allowOverlap="1">
            <wp:simplePos x="0" y="0"/>
            <wp:positionH relativeFrom="column">
              <wp:posOffset>406400</wp:posOffset>
            </wp:positionH>
            <wp:positionV relativeFrom="paragraph">
              <wp:posOffset>100330</wp:posOffset>
            </wp:positionV>
            <wp:extent cx="7061200" cy="7023735"/>
            <wp:effectExtent l="19050" t="0" r="6350" b="0"/>
            <wp:wrapNone/>
            <wp:docPr id="711" name="Obje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1"/>
                    <pic:cNvPicPr>
                      <a:picLocks noChangeArrowheads="1"/>
                    </pic:cNvPicPr>
                  </pic:nvPicPr>
                  <pic:blipFill>
                    <a:blip r:embed="rId9" cstate="print"/>
                    <a:srcRect t="11732" b="-93"/>
                    <a:stretch>
                      <a:fillRect/>
                    </a:stretch>
                  </pic:blipFill>
                  <pic:spPr bwMode="auto">
                    <a:xfrm>
                      <a:off x="0" y="0"/>
                      <a:ext cx="7061200" cy="7023735"/>
                    </a:xfrm>
                    <a:prstGeom prst="rect">
                      <a:avLst/>
                    </a:prstGeom>
                    <a:noFill/>
                    <a:ln w="9525">
                      <a:noFill/>
                      <a:miter lim="800000"/>
                      <a:headEnd/>
                      <a:tailEnd/>
                    </a:ln>
                  </pic:spPr>
                </pic:pic>
              </a:graphicData>
            </a:graphic>
          </wp:anchor>
        </w:drawing>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74" style="position:absolute;margin-left:66pt;margin-top:8.35pt;width:30pt;height:45pt;z-index:251614720" coordorigin="960,3600" coordsize="336,432">
            <v:oval id="_x0000_s1175" style="position:absolute;left:960;top:3648;width:336;height:384;v-text-anchor:middle" fillcolor="#ff9" stroked="f"/>
            <v:shape id="_x0000_s1176" type="#_x0000_t152" style="position:absolute;left:1056;top:3600;width:144;height:384" adj="5503" fillcolor="#0c9" strokecolor="#cc0" strokeweight="1pt">
              <v:shadow on="t" offset="3pt"/>
              <v:textpath style="font-family:&quot;Arial Black&quot;;v-text-kern:t" trim="t" fitpath="t" xscale="f" string="2"/>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71" style="position:absolute;margin-left:534pt;margin-top:4.75pt;width:25.75pt;height:34.85pt;z-index:251613696" coordorigin="816,2832" coordsize="336,432">
            <v:oval id="_x0000_s1172" style="position:absolute;left:816;top:2880;width:336;height:384;v-text-anchor:middle" fillcolor="#ff9" stroked="f"/>
            <v:shape id="_x0000_s1173" type="#_x0000_t152" style="position:absolute;left:912;top:2832;width:144;height:384" adj="5503" fillcolor="#0c9" strokecolor="#cc0" strokeweight="1pt">
              <v:shadow on="t" offset="3pt"/>
              <v:textpath style="font-family:&quot;Arial Black&quot;;v-text-kern:t" trim="t" fitpath="t" xscale="f" string="1"/>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86" style="position:absolute;margin-left:46.8pt;margin-top:5.6pt;width:36pt;height:36pt;z-index:251618816" coordorigin="2256,2304" coordsize="336,432">
            <v:oval id="_x0000_s1187" style="position:absolute;left:2256;top:2352;width:336;height:384;v-text-anchor:middle" fillcolor="#ff9" stroked="f"/>
            <v:shape id="_x0000_s1188" type="#_x0000_t152" style="position:absolute;left:2352;top:2304;width:144;height:384" adj="5503" fillcolor="#0c9" strokecolor="#cc0" strokeweight="1pt">
              <v:shadow on="t" offset="3pt"/>
              <v:textpath style="font-family:&quot;Arial Black&quot;;v-text-kern:t" trim="t" fitpath="t" xscale="f" string="6"/>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77" style="position:absolute;margin-left:534pt;margin-top:12.6pt;width:30pt;height:45pt;z-index:251615744" coordorigin="1680,3024" coordsize="336,432">
            <v:oval id="_x0000_s1178" style="position:absolute;left:1680;top:3072;width:336;height:384;v-text-anchor:middle" fillcolor="#ff9" stroked="f"/>
            <v:shape id="_x0000_s1179" type="#_x0000_t152" style="position:absolute;left:1776;top:3024;width:144;height:384" adj="5503" fillcolor="#0c9" strokecolor="#cc0" strokeweight="1pt">
              <v:shadow on="t" offset="3pt"/>
              <v:textpath style="font-family:&quot;Arial Black&quot;;v-text-kern:t" trim="t" fitpath="t" xscale="f" string="3"/>
            </v:shape>
          </v:group>
        </w:pict>
      </w:r>
    </w:p>
    <w:p w:rsidR="00DD67C1" w:rsidRDefault="00DD67C1">
      <w:pPr>
        <w:tabs>
          <w:tab w:val="left" w:pos="8235"/>
        </w:tabs>
        <w:rPr>
          <w:lang w:val="fr-RE"/>
        </w:rPr>
      </w:pPr>
    </w:p>
    <w:p w:rsidR="00DD67C1" w:rsidRDefault="00DD67C1">
      <w:pPr>
        <w:pStyle w:val="En-tte"/>
        <w:tabs>
          <w:tab w:val="clear" w:pos="4536"/>
          <w:tab w:val="clear" w:pos="9072"/>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group id="_x0000_s1180" style="position:absolute;margin-left:282pt;margin-top:4.8pt;width:36pt;height:36pt;z-index:251616768" coordorigin="2688,4032" coordsize="336,432">
            <v:oval id="_x0000_s1181" style="position:absolute;left:2688;top:4080;width:336;height:384;v-text-anchor:middle" fillcolor="#ff9" stroked="f"/>
            <v:shape id="_x0000_s1182" type="#_x0000_t152" style="position:absolute;left:2784;top:4032;width:144;height:384" adj="5503" fillcolor="#0c9" strokecolor="#cc0" strokeweight="1pt">
              <v:shadow on="t" offset="3pt"/>
              <v:textpath style="font-family:&quot;Arial Black&quot;;v-text-kern:t" trim="t" fitpath="t" xscale="f" string="4"/>
            </v:shape>
          </v:group>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sz w:val="20"/>
        </w:rPr>
        <w:pict>
          <v:shape id="_x0000_s1147" type="#_x0000_t202" style="position:absolute;margin-left:48pt;margin-top:-13.05pt;width:534pt;height:63pt;z-index:251612672" filled="f" stroked="f">
            <v:textbox>
              <w:txbxContent>
                <w:p w:rsidR="00DD67C1" w:rsidRDefault="00DD67C1">
                  <w:pPr>
                    <w:pStyle w:val="Titre2"/>
                    <w:ind w:firstLine="708"/>
                    <w:jc w:val="left"/>
                    <w:rPr>
                      <w:color w:val="auto"/>
                    </w:rPr>
                  </w:pPr>
                  <w:r>
                    <w:rPr>
                      <w:color w:val="auto"/>
                      <w:sz w:val="28"/>
                    </w:rPr>
                    <w:t>b.     Exemple de découpage du programme</w:t>
                  </w:r>
                </w:p>
              </w:txbxContent>
            </v:textbox>
          </v:shape>
        </w:pict>
      </w:r>
    </w:p>
    <w:p w:rsidR="00DD67C1" w:rsidRDefault="00DD67C1">
      <w:pPr>
        <w:tabs>
          <w:tab w:val="left" w:pos="8235"/>
        </w:tabs>
        <w:rPr>
          <w:lang w:val="fr-RE"/>
        </w:rPr>
      </w:pPr>
    </w:p>
    <w:p w:rsidR="00DD67C1" w:rsidRDefault="00DD67C1">
      <w:pPr>
        <w:tabs>
          <w:tab w:val="left" w:pos="8235"/>
        </w:tabs>
        <w:rPr>
          <w:lang w:val="fr-RE"/>
        </w:rPr>
      </w:pPr>
    </w:p>
    <w:p w:rsidR="00DD67C1" w:rsidRDefault="00DD67C1">
      <w:pPr>
        <w:tabs>
          <w:tab w:val="left" w:pos="8235"/>
        </w:tabs>
        <w:rPr>
          <w:lang w:val="fr-RE"/>
        </w:rPr>
      </w:pPr>
      <w:r>
        <w:rPr>
          <w:noProof/>
        </w:rPr>
        <w:pict>
          <v:group id="_x0000_s1747" style="position:absolute;margin-left:513.85pt;margin-top:7.4pt;width:28.5pt;height:27.95pt;z-index:251652608" coordorigin="1370,10860" coordsize="1149,960">
            <v:oval id="_x0000_s1748" style="position:absolute;left:1370;top:10967;width:1149;height:853;v-text-anchor:middle" fillcolor="#ff9" stroked="f"/>
            <v:shape id="_x0000_s1749" type="#_x0000_t152" style="position:absolute;left:1698;top:10860;width:493;height:853" adj="0" fillcolor="#0c9" strokecolor="#cc0" strokeweight="1pt">
              <v:shadow on="t" offset="3pt"/>
              <v:textpath style="font-family:&quot;Arial Black&quot;;v-text-kern:t" trim="t" fitpath="t" xscale="f" string="7"/>
            </v:shape>
          </v:group>
        </w:pict>
      </w:r>
    </w:p>
    <w:tbl>
      <w:tblPr>
        <w:tblW w:w="10305"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
        <w:gridCol w:w="831"/>
        <w:gridCol w:w="1647"/>
        <w:gridCol w:w="5673"/>
        <w:gridCol w:w="600"/>
        <w:gridCol w:w="523"/>
        <w:gridCol w:w="577"/>
      </w:tblGrid>
      <w:tr w:rsidR="00DD67C1">
        <w:tblPrEx>
          <w:tblCellMar>
            <w:top w:w="0" w:type="dxa"/>
            <w:bottom w:w="0" w:type="dxa"/>
          </w:tblCellMar>
        </w:tblPrEx>
        <w:trPr>
          <w:trHeight w:val="477"/>
        </w:trPr>
        <w:tc>
          <w:tcPr>
            <w:tcW w:w="454" w:type="dxa"/>
            <w:vAlign w:val="center"/>
          </w:tcPr>
          <w:p w:rsidR="00DD67C1" w:rsidRDefault="00DD67C1">
            <w:pPr>
              <w:tabs>
                <w:tab w:val="left" w:pos="8235"/>
              </w:tabs>
              <w:jc w:val="center"/>
              <w:rPr>
                <w:lang w:val="fr-RE"/>
              </w:rPr>
            </w:pPr>
            <w:r>
              <w:rPr>
                <w:lang w:val="fr-RE"/>
              </w:rPr>
              <w:t>N°</w:t>
            </w:r>
          </w:p>
        </w:tc>
        <w:tc>
          <w:tcPr>
            <w:tcW w:w="831" w:type="dxa"/>
            <w:vAlign w:val="center"/>
          </w:tcPr>
          <w:p w:rsidR="00DD67C1" w:rsidRDefault="00DD67C1">
            <w:pPr>
              <w:tabs>
                <w:tab w:val="left" w:pos="8235"/>
              </w:tabs>
              <w:jc w:val="center"/>
              <w:rPr>
                <w:sz w:val="20"/>
                <w:lang w:val="en-GB"/>
              </w:rPr>
            </w:pPr>
            <w:r>
              <w:rPr>
                <w:sz w:val="20"/>
                <w:lang w:val="fr-RE"/>
              </w:rPr>
              <w:t>THE</w:t>
            </w:r>
            <w:r>
              <w:rPr>
                <w:sz w:val="20"/>
                <w:lang w:val="en-GB"/>
              </w:rPr>
              <w:t>ME</w:t>
            </w:r>
          </w:p>
        </w:tc>
        <w:tc>
          <w:tcPr>
            <w:tcW w:w="1647" w:type="dxa"/>
            <w:vAlign w:val="center"/>
          </w:tcPr>
          <w:p w:rsidR="00DD67C1" w:rsidRDefault="00DD67C1">
            <w:pPr>
              <w:tabs>
                <w:tab w:val="left" w:pos="8235"/>
              </w:tabs>
              <w:jc w:val="center"/>
              <w:rPr>
                <w:sz w:val="22"/>
                <w:lang w:val="en-GB"/>
              </w:rPr>
            </w:pPr>
            <w:r>
              <w:rPr>
                <w:sz w:val="22"/>
                <w:lang w:val="en-GB"/>
              </w:rPr>
              <w:t>NOTION</w:t>
            </w:r>
          </w:p>
        </w:tc>
        <w:tc>
          <w:tcPr>
            <w:tcW w:w="5673" w:type="dxa"/>
            <w:vAlign w:val="center"/>
          </w:tcPr>
          <w:p w:rsidR="00DD67C1" w:rsidRDefault="00DD67C1">
            <w:pPr>
              <w:tabs>
                <w:tab w:val="left" w:pos="8235"/>
              </w:tabs>
              <w:jc w:val="center"/>
              <w:rPr>
                <w:sz w:val="22"/>
              </w:rPr>
            </w:pPr>
            <w:r>
              <w:rPr>
                <w:sz w:val="22"/>
              </w:rPr>
              <w:t>OBJECTIFS</w:t>
            </w:r>
          </w:p>
        </w:tc>
        <w:tc>
          <w:tcPr>
            <w:tcW w:w="600" w:type="dxa"/>
            <w:vAlign w:val="center"/>
          </w:tcPr>
          <w:p w:rsidR="00DD67C1" w:rsidRDefault="00DD67C1">
            <w:pPr>
              <w:tabs>
                <w:tab w:val="left" w:pos="8235"/>
              </w:tabs>
              <w:jc w:val="center"/>
              <w:rPr>
                <w:b/>
                <w:bCs/>
                <w:sz w:val="12"/>
              </w:rPr>
            </w:pPr>
            <w:r>
              <w:rPr>
                <w:b/>
                <w:bCs/>
                <w:sz w:val="12"/>
              </w:rPr>
              <w:t>DUREE</w:t>
            </w:r>
          </w:p>
          <w:p w:rsidR="00DD67C1" w:rsidRDefault="00DD67C1">
            <w:pPr>
              <w:tabs>
                <w:tab w:val="left" w:pos="8235"/>
              </w:tabs>
              <w:jc w:val="center"/>
              <w:rPr>
                <w:sz w:val="12"/>
              </w:rPr>
            </w:pPr>
            <w:r>
              <w:rPr>
                <w:b/>
                <w:bCs/>
                <w:sz w:val="12"/>
              </w:rPr>
              <w:t>(en sem</w:t>
            </w:r>
            <w:r>
              <w:rPr>
                <w:sz w:val="12"/>
              </w:rPr>
              <w:t>)</w:t>
            </w:r>
          </w:p>
        </w:tc>
        <w:tc>
          <w:tcPr>
            <w:tcW w:w="523" w:type="dxa"/>
            <w:vAlign w:val="center"/>
          </w:tcPr>
          <w:p w:rsidR="00DD67C1" w:rsidRDefault="00DD67C1">
            <w:pPr>
              <w:tabs>
                <w:tab w:val="left" w:pos="8235"/>
              </w:tabs>
              <w:jc w:val="center"/>
            </w:pPr>
          </w:p>
        </w:tc>
        <w:tc>
          <w:tcPr>
            <w:tcW w:w="577" w:type="dxa"/>
            <w:vAlign w:val="center"/>
          </w:tcPr>
          <w:p w:rsidR="00DD67C1" w:rsidRDefault="00DD67C1">
            <w:pPr>
              <w:tabs>
                <w:tab w:val="left" w:pos="8235"/>
              </w:tabs>
              <w:jc w:val="center"/>
              <w:rPr>
                <w:b/>
                <w:bCs/>
                <w:sz w:val="16"/>
              </w:rPr>
            </w:pPr>
            <w:r>
              <w:rPr>
                <w:b/>
                <w:bCs/>
                <w:sz w:val="16"/>
              </w:rPr>
              <w:t>TICE</w:t>
            </w: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1</w:t>
            </w:r>
          </w:p>
        </w:tc>
        <w:tc>
          <w:tcPr>
            <w:tcW w:w="831" w:type="dxa"/>
            <w:vAlign w:val="center"/>
          </w:tcPr>
          <w:p w:rsidR="00DD67C1" w:rsidRDefault="00DD67C1">
            <w:pPr>
              <w:tabs>
                <w:tab w:val="left" w:pos="8235"/>
              </w:tabs>
            </w:pPr>
            <w:r>
              <w:rPr>
                <w:noProof/>
                <w:sz w:val="20"/>
              </w:rPr>
              <w:pict>
                <v:group id="_x0000_s1744" style="position:absolute;margin-left:-.6pt;margin-top:36.7pt;width:32.3pt;height:35pt;z-index:251651584;mso-position-horizontal-relative:text;mso-position-vertical-relative:text" coordorigin="2640,2976" coordsize="336,432">
                  <v:oval id="_x0000_s1745" style="position:absolute;left:2640;top:3024;width:336;height:384;v-text-anchor:middle" fillcolor="#ff9" stroked="f"/>
                  <v:shape id="_x0000_s1746" type="#_x0000_t152" style="position:absolute;left:2736;top:2976;width:144;height:384" adj="5503" fillcolor="#0c9" strokecolor="#cc0" strokeweight="1pt">
                    <v:shadow on="t" offset="3pt"/>
                    <v:textpath style="font-family:&quot;Arial Black&quot;;v-text-kern:t" trim="t" fitpath="t" xscale="f" string="5"/>
                  </v:shape>
                </v:group>
              </w:pict>
            </w:r>
          </w:p>
        </w:tc>
        <w:tc>
          <w:tcPr>
            <w:tcW w:w="1647" w:type="dxa"/>
            <w:vAlign w:val="center"/>
          </w:tcPr>
          <w:p w:rsidR="00DD67C1" w:rsidRDefault="00DD67C1">
            <w:pPr>
              <w:tabs>
                <w:tab w:val="left" w:pos="8235"/>
              </w:tabs>
              <w:rPr>
                <w:sz w:val="22"/>
                <w:lang w:val="en-GB"/>
              </w:rPr>
            </w:pPr>
            <w:r>
              <w:rPr>
                <w:sz w:val="22"/>
              </w:rPr>
              <w:t>Solides usuels</w:t>
            </w:r>
          </w:p>
        </w:tc>
        <w:tc>
          <w:tcPr>
            <w:tcW w:w="5673" w:type="dxa"/>
            <w:vAlign w:val="center"/>
          </w:tcPr>
          <w:p w:rsidR="00DD67C1" w:rsidRDefault="00DD67C1">
            <w:pPr>
              <w:autoSpaceDE w:val="0"/>
              <w:autoSpaceDN w:val="0"/>
              <w:adjustRightInd w:val="0"/>
              <w:rPr>
                <w:sz w:val="22"/>
                <w:szCs w:val="18"/>
              </w:rPr>
            </w:pPr>
            <w:r>
              <w:rPr>
                <w:b/>
                <w:bCs/>
                <w:sz w:val="22"/>
                <w:szCs w:val="18"/>
              </w:rPr>
              <w:t xml:space="preserve">Lire et interpréter </w:t>
            </w:r>
            <w:r>
              <w:rPr>
                <w:sz w:val="22"/>
                <w:szCs w:val="18"/>
              </w:rPr>
              <w:t>une représentation en cavalière d’un solide usuel.</w:t>
            </w:r>
          </w:p>
          <w:p w:rsidR="00DD67C1" w:rsidRDefault="00DD67C1">
            <w:pPr>
              <w:autoSpaceDE w:val="0"/>
              <w:autoSpaceDN w:val="0"/>
              <w:adjustRightInd w:val="0"/>
              <w:rPr>
                <w:sz w:val="22"/>
                <w:szCs w:val="18"/>
              </w:rPr>
            </w:pPr>
            <w:r>
              <w:rPr>
                <w:b/>
                <w:bCs/>
                <w:sz w:val="22"/>
                <w:szCs w:val="18"/>
              </w:rPr>
              <w:t xml:space="preserve">Reconnaître et nommer </w:t>
            </w:r>
            <w:r>
              <w:rPr>
                <w:sz w:val="22"/>
                <w:szCs w:val="18"/>
              </w:rPr>
              <w:t>des solides usuels inscrit dans un autre solide.</w:t>
            </w:r>
          </w:p>
          <w:p w:rsidR="00DD67C1" w:rsidRDefault="00DD67C1">
            <w:pPr>
              <w:autoSpaceDE w:val="0"/>
              <w:autoSpaceDN w:val="0"/>
              <w:adjustRightInd w:val="0"/>
              <w:rPr>
                <w:sz w:val="22"/>
                <w:szCs w:val="18"/>
              </w:rPr>
            </w:pPr>
            <w:r>
              <w:rPr>
                <w:b/>
                <w:bCs/>
                <w:sz w:val="22"/>
                <w:szCs w:val="18"/>
              </w:rPr>
              <w:t>Représenter</w:t>
            </w:r>
            <w:r>
              <w:rPr>
                <w:sz w:val="22"/>
                <w:szCs w:val="18"/>
              </w:rPr>
              <w:t xml:space="preserve"> un solide usuel.</w:t>
            </w:r>
          </w:p>
          <w:p w:rsidR="00DD67C1" w:rsidRDefault="00DD67C1">
            <w:pPr>
              <w:autoSpaceDE w:val="0"/>
              <w:autoSpaceDN w:val="0"/>
              <w:adjustRightInd w:val="0"/>
              <w:rPr>
                <w:sz w:val="22"/>
                <w:szCs w:val="18"/>
              </w:rPr>
            </w:pPr>
            <w:r>
              <w:rPr>
                <w:sz w:val="22"/>
                <w:szCs w:val="18"/>
              </w:rPr>
              <w:t>Echelles et proportions</w:t>
            </w:r>
          </w:p>
          <w:p w:rsidR="00DD67C1" w:rsidRDefault="00DD67C1">
            <w:pPr>
              <w:autoSpaceDE w:val="0"/>
              <w:autoSpaceDN w:val="0"/>
              <w:adjustRightInd w:val="0"/>
              <w:rPr>
                <w:sz w:val="22"/>
              </w:rPr>
            </w:pPr>
            <w:r>
              <w:rPr>
                <w:b/>
                <w:bCs/>
                <w:sz w:val="22"/>
                <w:szCs w:val="18"/>
              </w:rPr>
              <w:t>Reconnaître</w:t>
            </w:r>
            <w:r>
              <w:rPr>
                <w:sz w:val="22"/>
                <w:szCs w:val="18"/>
              </w:rPr>
              <w:t xml:space="preserve"> le parallélisme et l’orthogonalité de plans et de droites.</w:t>
            </w:r>
          </w:p>
        </w:tc>
        <w:tc>
          <w:tcPr>
            <w:tcW w:w="600" w:type="dxa"/>
            <w:vAlign w:val="center"/>
          </w:tcPr>
          <w:p w:rsidR="00DD67C1" w:rsidRDefault="00DD67C1">
            <w:pPr>
              <w:tabs>
                <w:tab w:val="left" w:pos="8235"/>
              </w:tabs>
              <w:jc w:val="center"/>
              <w:rPr>
                <w:b/>
                <w:bCs/>
                <w:sz w:val="28"/>
              </w:rPr>
            </w:pPr>
            <w:r>
              <w:rPr>
                <w:b/>
                <w:bCs/>
                <w:sz w:val="28"/>
              </w:rPr>
              <w:t>1</w:t>
            </w:r>
          </w:p>
        </w:tc>
        <w:tc>
          <w:tcPr>
            <w:tcW w:w="523" w:type="dxa"/>
            <w:vAlign w:val="center"/>
          </w:tcPr>
          <w:p w:rsidR="00DD67C1" w:rsidRDefault="00DD67C1">
            <w:pPr>
              <w:tabs>
                <w:tab w:val="left" w:pos="8235"/>
              </w:tabs>
              <w:jc w:val="center"/>
            </w:pPr>
            <w:r>
              <w:rPr>
                <w:sz w:val="32"/>
              </w:rPr>
              <w:t>x</w:t>
            </w:r>
          </w:p>
        </w:tc>
        <w:tc>
          <w:tcPr>
            <w:tcW w:w="577" w:type="dxa"/>
          </w:tcPr>
          <w:p w:rsidR="00DD67C1" w:rsidRDefault="00DD67C1">
            <w:pPr>
              <w:tabs>
                <w:tab w:val="left" w:pos="8235"/>
              </w:tabs>
            </w:pPr>
          </w:p>
        </w:tc>
      </w:tr>
      <w:tr w:rsidR="00DD67C1">
        <w:tblPrEx>
          <w:tblCellMar>
            <w:top w:w="0" w:type="dxa"/>
            <w:bottom w:w="0" w:type="dxa"/>
          </w:tblCellMar>
        </w:tblPrEx>
        <w:trPr>
          <w:trHeight w:val="1182"/>
        </w:trPr>
        <w:tc>
          <w:tcPr>
            <w:tcW w:w="454" w:type="dxa"/>
            <w:vAlign w:val="center"/>
          </w:tcPr>
          <w:p w:rsidR="00DD67C1" w:rsidRDefault="00DD67C1">
            <w:pPr>
              <w:tabs>
                <w:tab w:val="left" w:pos="8235"/>
              </w:tabs>
            </w:pPr>
            <w:r>
              <w:t>2</w:t>
            </w:r>
          </w:p>
        </w:tc>
        <w:tc>
          <w:tcPr>
            <w:tcW w:w="831" w:type="dxa"/>
            <w:vAlign w:val="center"/>
          </w:tcPr>
          <w:p w:rsidR="00DD67C1" w:rsidRDefault="00DD67C1">
            <w:pPr>
              <w:tabs>
                <w:tab w:val="left" w:pos="8235"/>
              </w:tabs>
            </w:pPr>
            <w:r>
              <w:rPr>
                <w:noProof/>
                <w:sz w:val="20"/>
              </w:rPr>
              <w:pict>
                <v:group id="_x0000_s1581" style="position:absolute;margin-left:1.7pt;margin-top:12.25pt;width:25.7pt;height:33.2pt;z-index:251622912;mso-position-horizontal-relative:text;mso-position-vertical-relative:text" coordorigin="816,2832" coordsize="336,432">
                  <v:oval id="_x0000_s1582" style="position:absolute;left:816;top:2880;width:336;height:384;v-text-anchor:middle" fillcolor="#ff9" stroked="f"/>
                  <v:shape id="_x0000_s1583" type="#_x0000_t152" style="position:absolute;left:912;top:2832;width:144;height:384" adj="5503" fillcolor="#0c9" strokecolor="#cc0" strokeweight="1pt">
                    <v:shadow on="t" offset="3pt"/>
                    <v:textpath style="font-family:&quot;Arial Black&quot;;v-text-kern:t" trim="t" fitpath="t" xscale="f" string="1"/>
                  </v:shape>
                </v:group>
              </w:pict>
            </w:r>
          </w:p>
        </w:tc>
        <w:tc>
          <w:tcPr>
            <w:tcW w:w="1647" w:type="dxa"/>
            <w:vAlign w:val="center"/>
          </w:tcPr>
          <w:p w:rsidR="00DD67C1" w:rsidRDefault="00DD67C1">
            <w:pPr>
              <w:tabs>
                <w:tab w:val="left" w:pos="8235"/>
              </w:tabs>
              <w:rPr>
                <w:sz w:val="22"/>
              </w:rPr>
            </w:pPr>
            <w:r>
              <w:rPr>
                <w:sz w:val="22"/>
              </w:rPr>
              <w:t>Les représentations d’une série statistique</w:t>
            </w:r>
          </w:p>
        </w:tc>
        <w:tc>
          <w:tcPr>
            <w:tcW w:w="5673" w:type="dxa"/>
            <w:vAlign w:val="center"/>
          </w:tcPr>
          <w:p w:rsidR="00DD67C1" w:rsidRDefault="00DD67C1">
            <w:pPr>
              <w:autoSpaceDE w:val="0"/>
              <w:autoSpaceDN w:val="0"/>
              <w:adjustRightInd w:val="0"/>
              <w:rPr>
                <w:b/>
                <w:bCs/>
                <w:sz w:val="22"/>
                <w:szCs w:val="18"/>
              </w:rPr>
            </w:pPr>
            <w:r>
              <w:rPr>
                <w:b/>
                <w:bCs/>
                <w:sz w:val="22"/>
                <w:szCs w:val="18"/>
              </w:rPr>
              <w:t xml:space="preserve">Connaître </w:t>
            </w:r>
            <w:r>
              <w:rPr>
                <w:sz w:val="22"/>
                <w:szCs w:val="18"/>
              </w:rPr>
              <w:t>le vocabulaire de base.</w:t>
            </w:r>
          </w:p>
          <w:p w:rsidR="00DD67C1" w:rsidRDefault="00DD67C1">
            <w:pPr>
              <w:autoSpaceDE w:val="0"/>
              <w:autoSpaceDN w:val="0"/>
              <w:adjustRightInd w:val="0"/>
              <w:rPr>
                <w:sz w:val="22"/>
                <w:szCs w:val="18"/>
              </w:rPr>
            </w:pPr>
            <w:r>
              <w:rPr>
                <w:b/>
                <w:bCs/>
                <w:sz w:val="22"/>
                <w:szCs w:val="18"/>
              </w:rPr>
              <w:t xml:space="preserve">Représenter </w:t>
            </w:r>
            <w:r>
              <w:rPr>
                <w:sz w:val="22"/>
                <w:szCs w:val="18"/>
              </w:rPr>
              <w:t>une série statistique.</w:t>
            </w:r>
          </w:p>
          <w:p w:rsidR="00DD67C1" w:rsidRDefault="00DD67C1">
            <w:pPr>
              <w:tabs>
                <w:tab w:val="left" w:pos="8235"/>
              </w:tabs>
              <w:rPr>
                <w:sz w:val="22"/>
                <w:szCs w:val="18"/>
              </w:rPr>
            </w:pPr>
            <w:r>
              <w:rPr>
                <w:b/>
                <w:bCs/>
                <w:sz w:val="22"/>
                <w:szCs w:val="18"/>
              </w:rPr>
              <w:t xml:space="preserve">Exploiter </w:t>
            </w:r>
            <w:r>
              <w:rPr>
                <w:sz w:val="22"/>
                <w:szCs w:val="18"/>
              </w:rPr>
              <w:t>un graphique statistique.</w:t>
            </w:r>
          </w:p>
          <w:p w:rsidR="00DD67C1" w:rsidRDefault="00DD67C1">
            <w:pPr>
              <w:tabs>
                <w:tab w:val="left" w:pos="8235"/>
              </w:tabs>
              <w:rPr>
                <w:sz w:val="22"/>
              </w:rPr>
            </w:pPr>
            <w:r>
              <w:rPr>
                <w:b/>
                <w:bCs/>
                <w:sz w:val="22"/>
                <w:szCs w:val="18"/>
              </w:rPr>
              <w:t>Calculer</w:t>
            </w:r>
            <w:r>
              <w:rPr>
                <w:sz w:val="22"/>
                <w:szCs w:val="18"/>
              </w:rPr>
              <w:t xml:space="preserve"> un pourcentage</w:t>
            </w:r>
          </w:p>
        </w:tc>
        <w:tc>
          <w:tcPr>
            <w:tcW w:w="600" w:type="dxa"/>
            <w:vAlign w:val="center"/>
          </w:tcPr>
          <w:p w:rsidR="00DD67C1" w:rsidRDefault="00DD67C1">
            <w:pPr>
              <w:tabs>
                <w:tab w:val="left" w:pos="8235"/>
              </w:tabs>
              <w:jc w:val="center"/>
            </w:pPr>
            <w:r>
              <w:rPr>
                <w:b/>
                <w:bCs/>
                <w:sz w:val="28"/>
              </w:rPr>
              <w:t>1</w:t>
            </w:r>
          </w:p>
        </w:tc>
        <w:tc>
          <w:tcPr>
            <w:tcW w:w="523" w:type="dxa"/>
            <w:vAlign w:val="center"/>
          </w:tcPr>
          <w:p w:rsidR="00DD67C1" w:rsidRDefault="00DD67C1">
            <w:pPr>
              <w:tabs>
                <w:tab w:val="left" w:pos="8235"/>
              </w:tabs>
              <w:jc w:val="center"/>
            </w:pPr>
            <w:r>
              <w:rPr>
                <w:sz w:val="32"/>
              </w:rPr>
              <w:t>x</w:t>
            </w:r>
          </w:p>
        </w:tc>
        <w:tc>
          <w:tcPr>
            <w:tcW w:w="577" w:type="dxa"/>
          </w:tcPr>
          <w:p w:rsidR="00DD67C1" w:rsidRDefault="00DD67C1">
            <w:pPr>
              <w:tabs>
                <w:tab w:val="left" w:pos="8235"/>
              </w:tabs>
            </w:pPr>
          </w:p>
        </w:tc>
      </w:tr>
      <w:tr w:rsidR="00DD67C1">
        <w:tblPrEx>
          <w:tblCellMar>
            <w:top w:w="0" w:type="dxa"/>
            <w:bottom w:w="0" w:type="dxa"/>
          </w:tblCellMar>
        </w:tblPrEx>
        <w:trPr>
          <w:trHeight w:val="717"/>
        </w:trPr>
        <w:tc>
          <w:tcPr>
            <w:tcW w:w="454" w:type="dxa"/>
            <w:vAlign w:val="center"/>
          </w:tcPr>
          <w:p w:rsidR="00DD67C1" w:rsidRDefault="00DD67C1">
            <w:pPr>
              <w:tabs>
                <w:tab w:val="left" w:pos="8235"/>
              </w:tabs>
            </w:pPr>
            <w:r>
              <w:t>3</w:t>
            </w:r>
          </w:p>
        </w:tc>
        <w:tc>
          <w:tcPr>
            <w:tcW w:w="831" w:type="dxa"/>
            <w:vAlign w:val="center"/>
          </w:tcPr>
          <w:p w:rsidR="00DD67C1" w:rsidRDefault="00DD67C1">
            <w:pPr>
              <w:tabs>
                <w:tab w:val="left" w:pos="8235"/>
              </w:tabs>
            </w:pPr>
            <w:r>
              <w:rPr>
                <w:noProof/>
                <w:sz w:val="20"/>
              </w:rPr>
              <w:pict>
                <v:group id="_x0000_s1500" style="position:absolute;margin-left:1.8pt;margin-top:.75pt;width:29.9pt;height:40pt;z-index:251619840;mso-position-horizontal-relative:text;mso-position-vertical-relative:text" coordorigin="1680,3024" coordsize="336,432">
                  <v:oval id="_x0000_s1501" style="position:absolute;left:1680;top:3072;width:336;height:384;v-text-anchor:middle" fillcolor="#ff9" stroked="f"/>
                  <v:shape id="_x0000_s1502" type="#_x0000_t152" style="position:absolute;left:1776;top:3024;width:144;height:384" adj="5503" fillcolor="#0c9" strokecolor="#cc0" strokeweight="1pt">
                    <v:shadow on="t" offset="3pt"/>
                    <v:textpath style="font-family:&quot;Arial Black&quot;;v-text-kern:t" trim="t" fitpath="t" xscale="f" string="3"/>
                  </v:shape>
                </v:group>
              </w:pict>
            </w:r>
          </w:p>
        </w:tc>
        <w:tc>
          <w:tcPr>
            <w:tcW w:w="1647" w:type="dxa"/>
            <w:vAlign w:val="center"/>
          </w:tcPr>
          <w:p w:rsidR="00DD67C1" w:rsidRDefault="00DD67C1">
            <w:pPr>
              <w:tabs>
                <w:tab w:val="left" w:pos="8235"/>
              </w:tabs>
              <w:rPr>
                <w:sz w:val="22"/>
              </w:rPr>
            </w:pPr>
            <w:r>
              <w:rPr>
                <w:sz w:val="22"/>
              </w:rPr>
              <w:t>Equations</w:t>
            </w:r>
          </w:p>
        </w:tc>
        <w:tc>
          <w:tcPr>
            <w:tcW w:w="5673" w:type="dxa"/>
            <w:vAlign w:val="center"/>
          </w:tcPr>
          <w:p w:rsidR="00DD67C1" w:rsidRDefault="00DD67C1">
            <w:pPr>
              <w:pStyle w:val="Titre7"/>
              <w:rPr>
                <w:sz w:val="22"/>
              </w:rPr>
            </w:pPr>
            <w:r>
              <w:rPr>
                <w:sz w:val="22"/>
              </w:rPr>
              <w:t xml:space="preserve">Rechercher et organiser </w:t>
            </w:r>
            <w:r>
              <w:rPr>
                <w:b w:val="0"/>
                <w:bCs w:val="0"/>
                <w:sz w:val="22"/>
              </w:rPr>
              <w:t>les informations.</w:t>
            </w:r>
          </w:p>
          <w:p w:rsidR="00DD67C1" w:rsidRDefault="00DD67C1">
            <w:pPr>
              <w:autoSpaceDE w:val="0"/>
              <w:autoSpaceDN w:val="0"/>
              <w:adjustRightInd w:val="0"/>
              <w:rPr>
                <w:sz w:val="22"/>
              </w:rPr>
            </w:pPr>
            <w:r>
              <w:rPr>
                <w:b/>
                <w:bCs/>
                <w:sz w:val="22"/>
                <w:szCs w:val="18"/>
              </w:rPr>
              <w:t xml:space="preserve">Traduire </w:t>
            </w:r>
            <w:r>
              <w:rPr>
                <w:sz w:val="22"/>
                <w:szCs w:val="18"/>
              </w:rPr>
              <w:t>un problème à lʼaide dʼune équation.</w:t>
            </w:r>
          </w:p>
        </w:tc>
        <w:tc>
          <w:tcPr>
            <w:tcW w:w="600" w:type="dxa"/>
            <w:vAlign w:val="center"/>
          </w:tcPr>
          <w:p w:rsidR="00DD67C1" w:rsidRDefault="00DD67C1">
            <w:pPr>
              <w:tabs>
                <w:tab w:val="left" w:pos="8235"/>
              </w:tabs>
              <w:jc w:val="center"/>
            </w:pPr>
            <w:r>
              <w:rPr>
                <w:b/>
                <w:bCs/>
                <w:sz w:val="28"/>
              </w:rPr>
              <w:t>1</w:t>
            </w:r>
          </w:p>
        </w:tc>
        <w:tc>
          <w:tcPr>
            <w:tcW w:w="523" w:type="dxa"/>
            <w:vAlign w:val="center"/>
          </w:tcPr>
          <w:p w:rsidR="00DD67C1" w:rsidRDefault="00DD67C1">
            <w:pPr>
              <w:tabs>
                <w:tab w:val="left" w:pos="8235"/>
              </w:tabs>
              <w:jc w:val="center"/>
              <w:rPr>
                <w:sz w:val="32"/>
              </w:rPr>
            </w:pPr>
            <w:r>
              <w:rPr>
                <w:sz w:val="32"/>
              </w:rPr>
              <w:t>x</w:t>
            </w:r>
          </w:p>
        </w:tc>
        <w:tc>
          <w:tcPr>
            <w:tcW w:w="577" w:type="dxa"/>
          </w:tcPr>
          <w:p w:rsidR="00DD67C1" w:rsidRDefault="00DD67C1">
            <w:pPr>
              <w:tabs>
                <w:tab w:val="left" w:pos="8235"/>
              </w:tabs>
            </w:pPr>
          </w:p>
        </w:tc>
      </w:tr>
      <w:tr w:rsidR="00DD67C1">
        <w:tblPrEx>
          <w:tblCellMar>
            <w:top w:w="0" w:type="dxa"/>
            <w:bottom w:w="0" w:type="dxa"/>
          </w:tblCellMar>
        </w:tblPrEx>
        <w:trPr>
          <w:trHeight w:val="1650"/>
        </w:trPr>
        <w:tc>
          <w:tcPr>
            <w:tcW w:w="454" w:type="dxa"/>
            <w:vAlign w:val="center"/>
          </w:tcPr>
          <w:p w:rsidR="00DD67C1" w:rsidRDefault="00DD67C1">
            <w:pPr>
              <w:tabs>
                <w:tab w:val="left" w:pos="8235"/>
              </w:tabs>
            </w:pPr>
            <w:r>
              <w:t>4</w:t>
            </w:r>
          </w:p>
        </w:tc>
        <w:tc>
          <w:tcPr>
            <w:tcW w:w="831" w:type="dxa"/>
            <w:vAlign w:val="center"/>
          </w:tcPr>
          <w:p w:rsidR="00DD67C1" w:rsidRDefault="00DD67C1">
            <w:pPr>
              <w:tabs>
                <w:tab w:val="left" w:pos="8235"/>
              </w:tabs>
            </w:pPr>
            <w:r>
              <w:rPr>
                <w:noProof/>
                <w:sz w:val="20"/>
              </w:rPr>
              <w:pict>
                <v:group id="_x0000_s1506" style="position:absolute;margin-left:2pt;margin-top:23.35pt;width:36pt;height:36pt;z-index:251621888;mso-position-horizontal-relative:text;mso-position-vertical-relative:text" coordorigin="2688,4032" coordsize="336,432">
                  <v:oval id="_x0000_s1507" style="position:absolute;left:2688;top:4080;width:336;height:384;v-text-anchor:middle" fillcolor="#ff9" stroked="f"/>
                  <v:shape id="_x0000_s1508" type="#_x0000_t152" style="position:absolute;left:2784;top:4032;width:144;height:384" adj="5503" fillcolor="#0c9" strokecolor="#cc0" strokeweight="1pt">
                    <v:shadow on="t" offset="3pt"/>
                    <v:textpath style="font-family:&quot;Arial Black&quot;;v-text-kern:t" trim="t" fitpath="t" xscale="f" string="4"/>
                  </v:shape>
                </v:group>
              </w:pict>
            </w:r>
          </w:p>
        </w:tc>
        <w:tc>
          <w:tcPr>
            <w:tcW w:w="1647" w:type="dxa"/>
            <w:vAlign w:val="center"/>
          </w:tcPr>
          <w:p w:rsidR="00DD67C1" w:rsidRDefault="00DD67C1">
            <w:pPr>
              <w:tabs>
                <w:tab w:val="left" w:pos="8235"/>
              </w:tabs>
              <w:rPr>
                <w:sz w:val="22"/>
              </w:rPr>
            </w:pPr>
            <w:r>
              <w:rPr>
                <w:sz w:val="22"/>
              </w:rPr>
              <w:t xml:space="preserve">Fonctions </w:t>
            </w:r>
          </w:p>
        </w:tc>
        <w:tc>
          <w:tcPr>
            <w:tcW w:w="5673" w:type="dxa"/>
            <w:vAlign w:val="center"/>
          </w:tcPr>
          <w:p w:rsidR="00DD67C1" w:rsidRDefault="00DD67C1">
            <w:pPr>
              <w:autoSpaceDE w:val="0"/>
              <w:autoSpaceDN w:val="0"/>
              <w:adjustRightInd w:val="0"/>
              <w:rPr>
                <w:sz w:val="22"/>
                <w:szCs w:val="18"/>
              </w:rPr>
            </w:pPr>
            <w:r>
              <w:rPr>
                <w:b/>
                <w:bCs/>
                <w:sz w:val="22"/>
                <w:szCs w:val="18"/>
              </w:rPr>
              <w:t xml:space="preserve">Connaître </w:t>
            </w:r>
            <w:r>
              <w:rPr>
                <w:sz w:val="22"/>
                <w:szCs w:val="18"/>
              </w:rPr>
              <w:t>le vocabulaire élémentaire.</w:t>
            </w:r>
          </w:p>
          <w:p w:rsidR="00DD67C1" w:rsidRDefault="00DD67C1">
            <w:pPr>
              <w:autoSpaceDE w:val="0"/>
              <w:autoSpaceDN w:val="0"/>
              <w:adjustRightInd w:val="0"/>
              <w:rPr>
                <w:rFonts w:eastAsia="TimesNewRomanPSMT"/>
                <w:sz w:val="22"/>
                <w:szCs w:val="18"/>
                <w:lang w:val="fr-RE"/>
              </w:rPr>
            </w:pPr>
            <w:r>
              <w:rPr>
                <w:rFonts w:eastAsia="TimesNewRomanPSMT"/>
                <w:sz w:val="22"/>
                <w:szCs w:val="18"/>
              </w:rPr>
              <w:t xml:space="preserve">Sur un intervalle donne, </w:t>
            </w:r>
            <w:r>
              <w:rPr>
                <w:rFonts w:eastAsia="TimesNewRomanPSMT"/>
                <w:b/>
                <w:bCs/>
                <w:sz w:val="22"/>
                <w:szCs w:val="18"/>
              </w:rPr>
              <w:t>étudier</w:t>
            </w:r>
            <w:r>
              <w:rPr>
                <w:rFonts w:eastAsia="TimesNewRomanPSMT"/>
                <w:sz w:val="22"/>
                <w:szCs w:val="18"/>
              </w:rPr>
              <w:t xml:space="preserve"> les variations et </w:t>
            </w:r>
            <w:r>
              <w:rPr>
                <w:rFonts w:eastAsia="TimesNewRomanPSMT"/>
                <w:b/>
                <w:bCs/>
                <w:sz w:val="22"/>
                <w:szCs w:val="18"/>
              </w:rPr>
              <w:t>représenter</w:t>
            </w:r>
            <w:r>
              <w:rPr>
                <w:rFonts w:eastAsia="TimesNewRomanPSMT"/>
                <w:sz w:val="22"/>
                <w:szCs w:val="18"/>
              </w:rPr>
              <w:t xml:space="preserve"> les fonctions de </w:t>
            </w:r>
            <w:r>
              <w:rPr>
                <w:rFonts w:eastAsia="TimesNewRomanPSMT"/>
                <w:sz w:val="22"/>
                <w:szCs w:val="18"/>
                <w:lang w:val="fr-RE"/>
              </w:rPr>
              <w:t xml:space="preserve">référence </w:t>
            </w:r>
            <w:r>
              <w:rPr>
                <w:rFonts w:eastAsia="TimesNewRomanPS-ItalicMT"/>
                <w:i/>
                <w:iCs/>
                <w:sz w:val="22"/>
                <w:szCs w:val="18"/>
                <w:lang w:val="fr-RE"/>
              </w:rPr>
              <w:t xml:space="preserve">x </w:t>
            </w:r>
            <w:r>
              <w:rPr>
                <w:rFonts w:eastAsia="MT-Extra"/>
                <w:sz w:val="22"/>
                <w:szCs w:val="16"/>
                <w:lang w:val="en-GB"/>
              </w:rPr>
              <w:sym w:font="Wingdings" w:char="F0E0"/>
            </w:r>
            <w:r>
              <w:rPr>
                <w:rFonts w:eastAsia="MT-Extra"/>
                <w:sz w:val="22"/>
                <w:szCs w:val="16"/>
                <w:lang w:val="fr-RE"/>
              </w:rPr>
              <w:t xml:space="preserve"> </w:t>
            </w:r>
            <w:r>
              <w:rPr>
                <w:rFonts w:eastAsia="TimesNewRomanPSMT"/>
                <w:sz w:val="22"/>
                <w:szCs w:val="18"/>
                <w:lang w:val="fr-RE"/>
              </w:rPr>
              <w:t xml:space="preserve">1, </w:t>
            </w:r>
            <w:r>
              <w:rPr>
                <w:rFonts w:eastAsia="TimesNewRomanPS-ItalicMT"/>
                <w:i/>
                <w:iCs/>
                <w:sz w:val="22"/>
                <w:szCs w:val="18"/>
                <w:lang w:val="fr-RE"/>
              </w:rPr>
              <w:t xml:space="preserve">x </w:t>
            </w:r>
            <w:r>
              <w:rPr>
                <w:rFonts w:eastAsia="MT-Extra"/>
                <w:sz w:val="22"/>
                <w:szCs w:val="16"/>
                <w:lang w:val="en-GB"/>
              </w:rPr>
              <w:sym w:font="Wingdings" w:char="F0E0"/>
            </w:r>
            <w:r>
              <w:rPr>
                <w:rFonts w:eastAsia="MT-Extra"/>
                <w:sz w:val="22"/>
                <w:szCs w:val="16"/>
                <w:lang w:val="fr-RE"/>
              </w:rPr>
              <w:t xml:space="preserve"> </w:t>
            </w:r>
            <w:r>
              <w:rPr>
                <w:rFonts w:eastAsia="TimesNewRomanPS-ItalicMT"/>
                <w:i/>
                <w:iCs/>
                <w:sz w:val="22"/>
                <w:szCs w:val="18"/>
                <w:lang w:val="fr-RE"/>
              </w:rPr>
              <w:t>x</w:t>
            </w:r>
            <w:r>
              <w:rPr>
                <w:rFonts w:eastAsia="TimesNewRomanPSMT"/>
                <w:sz w:val="22"/>
                <w:szCs w:val="18"/>
                <w:lang w:val="fr-RE"/>
              </w:rPr>
              <w:t>,</w:t>
            </w:r>
          </w:p>
          <w:p w:rsidR="00DD67C1" w:rsidRDefault="00DD67C1">
            <w:pPr>
              <w:autoSpaceDE w:val="0"/>
              <w:autoSpaceDN w:val="0"/>
              <w:adjustRightInd w:val="0"/>
              <w:rPr>
                <w:sz w:val="22"/>
                <w:szCs w:val="18"/>
                <w:lang w:val="fr-RE"/>
              </w:rPr>
            </w:pPr>
            <w:r>
              <w:rPr>
                <w:rFonts w:eastAsia="TimesNewRomanPSMT"/>
                <w:sz w:val="22"/>
                <w:szCs w:val="18"/>
                <w:lang w:val="fr-RE"/>
              </w:rPr>
              <w:t xml:space="preserve"> </w:t>
            </w:r>
            <w:r>
              <w:rPr>
                <w:rFonts w:eastAsia="TimesNewRomanPS-ItalicMT"/>
                <w:i/>
                <w:iCs/>
                <w:sz w:val="22"/>
                <w:szCs w:val="18"/>
                <w:lang w:val="fr-RE"/>
              </w:rPr>
              <w:t xml:space="preserve">x </w:t>
            </w:r>
            <w:r>
              <w:rPr>
                <w:rFonts w:eastAsia="MT-Extra"/>
                <w:sz w:val="22"/>
                <w:szCs w:val="16"/>
                <w:lang w:val="en-GB"/>
              </w:rPr>
              <w:sym w:font="Wingdings" w:char="F0E0"/>
            </w:r>
            <w:r>
              <w:rPr>
                <w:rFonts w:eastAsia="MT-Extra"/>
                <w:sz w:val="22"/>
                <w:szCs w:val="16"/>
                <w:lang w:val="fr-RE"/>
              </w:rPr>
              <w:t xml:space="preserve"> </w:t>
            </w:r>
            <w:r>
              <w:rPr>
                <w:rFonts w:eastAsia="TimesNewRomanPS-ItalicMT"/>
                <w:i/>
                <w:iCs/>
                <w:sz w:val="22"/>
                <w:szCs w:val="18"/>
                <w:lang w:val="fr-RE"/>
              </w:rPr>
              <w:t>x</w:t>
            </w:r>
            <w:r>
              <w:rPr>
                <w:rFonts w:eastAsia="TimesNewRomanPSMT"/>
                <w:sz w:val="22"/>
                <w:szCs w:val="10"/>
                <w:lang w:val="fr-RE"/>
              </w:rPr>
              <w:t>2</w:t>
            </w:r>
            <w:r>
              <w:rPr>
                <w:rFonts w:eastAsia="TimesNewRomanPSMT"/>
                <w:sz w:val="22"/>
                <w:szCs w:val="18"/>
                <w:lang w:val="fr-RE"/>
              </w:rPr>
              <w:t>.</w:t>
            </w:r>
          </w:p>
          <w:p w:rsidR="00DD67C1" w:rsidRDefault="00DD67C1">
            <w:pPr>
              <w:pStyle w:val="En-tte"/>
              <w:tabs>
                <w:tab w:val="clear" w:pos="4536"/>
                <w:tab w:val="clear" w:pos="9072"/>
                <w:tab w:val="left" w:pos="8235"/>
              </w:tabs>
              <w:rPr>
                <w:sz w:val="22"/>
                <w:szCs w:val="18"/>
              </w:rPr>
            </w:pPr>
            <w:r>
              <w:rPr>
                <w:b/>
                <w:bCs/>
                <w:sz w:val="22"/>
                <w:szCs w:val="18"/>
              </w:rPr>
              <w:t xml:space="preserve">Exploiter </w:t>
            </w:r>
            <w:r>
              <w:rPr>
                <w:sz w:val="22"/>
                <w:szCs w:val="18"/>
              </w:rPr>
              <w:t>une représentation graphique.</w:t>
            </w:r>
          </w:p>
          <w:p w:rsidR="00DD67C1" w:rsidRDefault="00DD67C1">
            <w:pPr>
              <w:pStyle w:val="En-tte"/>
              <w:tabs>
                <w:tab w:val="clear" w:pos="4536"/>
                <w:tab w:val="clear" w:pos="9072"/>
                <w:tab w:val="left" w:pos="8235"/>
              </w:tabs>
              <w:rPr>
                <w:sz w:val="22"/>
              </w:rPr>
            </w:pPr>
            <w:r>
              <w:rPr>
                <w:b/>
                <w:bCs/>
                <w:sz w:val="22"/>
                <w:szCs w:val="18"/>
              </w:rPr>
              <w:t xml:space="preserve">Décrire </w:t>
            </w:r>
            <w:r>
              <w:rPr>
                <w:sz w:val="22"/>
                <w:szCs w:val="18"/>
              </w:rPr>
              <w:t>les variations d’une fonction.</w:t>
            </w:r>
          </w:p>
        </w:tc>
        <w:tc>
          <w:tcPr>
            <w:tcW w:w="600" w:type="dxa"/>
            <w:vAlign w:val="center"/>
          </w:tcPr>
          <w:p w:rsidR="00DD67C1" w:rsidRDefault="00DD67C1">
            <w:pPr>
              <w:tabs>
                <w:tab w:val="left" w:pos="8235"/>
              </w:tabs>
              <w:jc w:val="center"/>
            </w:pPr>
            <w:r>
              <w:rPr>
                <w:b/>
                <w:bCs/>
                <w:sz w:val="28"/>
              </w:rPr>
              <w:t>2</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rPr>
                <w:lang w:val="en-GB"/>
              </w:rPr>
            </w:pPr>
            <w:r>
              <w:rPr>
                <w:lang w:val="en-GB"/>
              </w:rPr>
              <w:t>5</w:t>
            </w:r>
          </w:p>
        </w:tc>
        <w:tc>
          <w:tcPr>
            <w:tcW w:w="831" w:type="dxa"/>
            <w:vAlign w:val="center"/>
          </w:tcPr>
          <w:p w:rsidR="00DD67C1" w:rsidRDefault="00DD67C1">
            <w:pPr>
              <w:tabs>
                <w:tab w:val="left" w:pos="8235"/>
              </w:tabs>
              <w:rPr>
                <w:lang w:val="en-GB"/>
              </w:rPr>
            </w:pPr>
            <w:r>
              <w:rPr>
                <w:noProof/>
                <w:sz w:val="20"/>
              </w:rPr>
              <w:pict>
                <v:group id="_x0000_s1503" style="position:absolute;margin-left:-3.25pt;margin-top:21.75pt;width:30.75pt;height:32pt;z-index:251620864;mso-position-horizontal-relative:text;mso-position-vertical-relative:text" coordorigin="2256,2304" coordsize="336,432">
                  <v:oval id="_x0000_s1504" style="position:absolute;left:2256;top:2352;width:336;height:384;v-text-anchor:middle" fillcolor="#ff9" stroked="f"/>
                  <v:shape id="_x0000_s1505" type="#_x0000_t152" style="position:absolute;left:2352;top:2304;width:144;height:384" adj="5503" fillcolor="#0c9" strokecolor="#cc0" strokeweight="1pt">
                    <v:shadow on="t" offset="3pt"/>
                    <v:textpath style="font-family:&quot;Arial Black&quot;;v-text-kern:t" trim="t" fitpath="t" xscale="f" string="6"/>
                  </v:shape>
                </v:group>
              </w:pict>
            </w:r>
          </w:p>
        </w:tc>
        <w:tc>
          <w:tcPr>
            <w:tcW w:w="1647" w:type="dxa"/>
            <w:vAlign w:val="center"/>
          </w:tcPr>
          <w:p w:rsidR="00DD67C1" w:rsidRDefault="00DD67C1">
            <w:pPr>
              <w:tabs>
                <w:tab w:val="left" w:pos="8235"/>
              </w:tabs>
              <w:rPr>
                <w:sz w:val="22"/>
              </w:rPr>
            </w:pPr>
            <w:r>
              <w:rPr>
                <w:sz w:val="22"/>
              </w:rPr>
              <w:t>Calcul dans un triangle rectangle</w:t>
            </w:r>
          </w:p>
        </w:tc>
        <w:tc>
          <w:tcPr>
            <w:tcW w:w="5673" w:type="dxa"/>
            <w:vAlign w:val="center"/>
          </w:tcPr>
          <w:p w:rsidR="00DD67C1" w:rsidRDefault="00DD67C1">
            <w:pPr>
              <w:autoSpaceDE w:val="0"/>
              <w:autoSpaceDN w:val="0"/>
              <w:adjustRightInd w:val="0"/>
              <w:rPr>
                <w:rFonts w:eastAsia="TimesNewRomanPSMT"/>
                <w:sz w:val="22"/>
                <w:szCs w:val="18"/>
              </w:rPr>
            </w:pPr>
            <w:r>
              <w:rPr>
                <w:rFonts w:eastAsia="TimesNewRomanPSMT"/>
                <w:b/>
                <w:bCs/>
                <w:sz w:val="22"/>
                <w:szCs w:val="18"/>
              </w:rPr>
              <w:t>Utiliser</w:t>
            </w:r>
            <w:r>
              <w:rPr>
                <w:rFonts w:eastAsia="TimesNewRomanPSMT"/>
                <w:sz w:val="22"/>
                <w:szCs w:val="18"/>
              </w:rPr>
              <w:t xml:space="preserve"> les théorèmes et les formules pour :</w:t>
            </w:r>
          </w:p>
          <w:p w:rsidR="00DD67C1" w:rsidRDefault="00DD67C1">
            <w:pPr>
              <w:pStyle w:val="En-tte"/>
              <w:tabs>
                <w:tab w:val="clear" w:pos="4536"/>
                <w:tab w:val="clear" w:pos="9072"/>
              </w:tabs>
              <w:autoSpaceDE w:val="0"/>
              <w:autoSpaceDN w:val="0"/>
              <w:adjustRightInd w:val="0"/>
              <w:rPr>
                <w:rFonts w:eastAsia="TimesNewRomanPSMT"/>
                <w:sz w:val="22"/>
                <w:szCs w:val="18"/>
              </w:rPr>
            </w:pPr>
            <w:r>
              <w:rPr>
                <w:rFonts w:eastAsia="TimesNewRomanPSMT"/>
                <w:sz w:val="22"/>
                <w:szCs w:val="18"/>
              </w:rPr>
              <w:t xml:space="preserve">- </w:t>
            </w:r>
            <w:r>
              <w:rPr>
                <w:rFonts w:eastAsia="TimesNewRomanPSMT"/>
                <w:b/>
                <w:bCs/>
                <w:sz w:val="22"/>
                <w:szCs w:val="18"/>
              </w:rPr>
              <w:t>calculer</w:t>
            </w:r>
            <w:r>
              <w:rPr>
                <w:rFonts w:eastAsia="TimesNewRomanPSMT"/>
                <w:sz w:val="22"/>
                <w:szCs w:val="18"/>
              </w:rPr>
              <w:t xml:space="preserve"> la longueur d’un segment, d’un cercle ;</w:t>
            </w:r>
          </w:p>
          <w:p w:rsidR="00DD67C1" w:rsidRDefault="00DD67C1">
            <w:pPr>
              <w:pStyle w:val="En-tte"/>
              <w:tabs>
                <w:tab w:val="clear" w:pos="4536"/>
                <w:tab w:val="clear" w:pos="9072"/>
                <w:tab w:val="left" w:pos="8235"/>
              </w:tabs>
              <w:rPr>
                <w:sz w:val="22"/>
              </w:rPr>
            </w:pPr>
            <w:r>
              <w:rPr>
                <w:rFonts w:eastAsia="TimesNewRomanPSMT"/>
                <w:sz w:val="22"/>
                <w:szCs w:val="18"/>
              </w:rPr>
              <w:t xml:space="preserve">- </w:t>
            </w:r>
            <w:r>
              <w:rPr>
                <w:rFonts w:eastAsia="TimesNewRomanPSMT"/>
                <w:b/>
                <w:bCs/>
                <w:sz w:val="22"/>
                <w:szCs w:val="18"/>
              </w:rPr>
              <w:t>calculer</w:t>
            </w:r>
            <w:r>
              <w:rPr>
                <w:rFonts w:eastAsia="TimesNewRomanPSMT"/>
                <w:sz w:val="22"/>
                <w:szCs w:val="18"/>
              </w:rPr>
              <w:t xml:space="preserve"> la mesure, en degré, d’un angle ;</w:t>
            </w:r>
          </w:p>
        </w:tc>
        <w:tc>
          <w:tcPr>
            <w:tcW w:w="600" w:type="dxa"/>
            <w:vAlign w:val="center"/>
          </w:tcPr>
          <w:p w:rsidR="00DD67C1" w:rsidRDefault="00DD67C1">
            <w:pPr>
              <w:tabs>
                <w:tab w:val="left" w:pos="8235"/>
              </w:tabs>
              <w:jc w:val="center"/>
              <w:rPr>
                <w:b/>
                <w:bCs/>
                <w:sz w:val="28"/>
              </w:rPr>
            </w:pPr>
            <w:r>
              <w:rPr>
                <w:b/>
                <w:bCs/>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883"/>
        </w:trPr>
        <w:tc>
          <w:tcPr>
            <w:tcW w:w="454" w:type="dxa"/>
            <w:vAlign w:val="center"/>
          </w:tcPr>
          <w:p w:rsidR="00DD67C1" w:rsidRDefault="00DD67C1">
            <w:pPr>
              <w:tabs>
                <w:tab w:val="left" w:pos="8235"/>
              </w:tabs>
            </w:pPr>
            <w:r>
              <w:t>6</w:t>
            </w:r>
          </w:p>
        </w:tc>
        <w:tc>
          <w:tcPr>
            <w:tcW w:w="831" w:type="dxa"/>
            <w:vAlign w:val="center"/>
          </w:tcPr>
          <w:p w:rsidR="00DD67C1" w:rsidRDefault="00DD67C1">
            <w:pPr>
              <w:tabs>
                <w:tab w:val="left" w:pos="8235"/>
              </w:tabs>
            </w:pPr>
            <w:r>
              <w:rPr>
                <w:noProof/>
                <w:sz w:val="20"/>
              </w:rPr>
              <w:pict>
                <v:group id="_x0000_s1590" style="position:absolute;margin-left:1.6pt;margin-top:10.95pt;width:27.25pt;height:30.4pt;z-index:251623936;mso-position-horizontal-relative:text;mso-position-vertical-relative:text" coordorigin="960,3600" coordsize="336,432">
                  <v:oval id="_x0000_s1591" style="position:absolute;left:960;top:3648;width:336;height:384;v-text-anchor:middle" fillcolor="#ff9" stroked="f"/>
                  <v:shape id="_x0000_s1592" type="#_x0000_t152" style="position:absolute;left:1056;top:3600;width:144;height:384" adj="5503" fillcolor="#0c9" strokecolor="#cc0" strokeweight="1pt">
                    <v:shadow on="t" offset="3pt"/>
                    <v:textpath style="font-family:&quot;Arial Black&quot;;v-text-kern:t" trim="t" fitpath="t" xscale="f" string="2"/>
                  </v:shape>
                </v:group>
              </w:pict>
            </w:r>
          </w:p>
        </w:tc>
        <w:tc>
          <w:tcPr>
            <w:tcW w:w="1647" w:type="dxa"/>
            <w:vAlign w:val="center"/>
          </w:tcPr>
          <w:p w:rsidR="00DD67C1" w:rsidRDefault="00DD67C1">
            <w:pPr>
              <w:tabs>
                <w:tab w:val="left" w:pos="8235"/>
              </w:tabs>
              <w:rPr>
                <w:sz w:val="22"/>
              </w:rPr>
            </w:pPr>
            <w:r>
              <w:rPr>
                <w:sz w:val="22"/>
              </w:rPr>
              <w:t>Jeux de hasard</w:t>
            </w:r>
          </w:p>
        </w:tc>
        <w:tc>
          <w:tcPr>
            <w:tcW w:w="5673" w:type="dxa"/>
            <w:vAlign w:val="center"/>
          </w:tcPr>
          <w:p w:rsidR="00DD67C1" w:rsidRDefault="00DD67C1">
            <w:pPr>
              <w:autoSpaceDE w:val="0"/>
              <w:autoSpaceDN w:val="0"/>
              <w:adjustRightInd w:val="0"/>
              <w:rPr>
                <w:sz w:val="22"/>
              </w:rPr>
            </w:pPr>
            <w:r>
              <w:rPr>
                <w:rFonts w:eastAsia="TimesNewRomanPSMT"/>
                <w:b/>
                <w:bCs/>
                <w:sz w:val="22"/>
              </w:rPr>
              <w:t>Expérimenter,</w:t>
            </w:r>
            <w:r>
              <w:rPr>
                <w:rFonts w:eastAsia="TimesNewRomanPSMT"/>
                <w:sz w:val="22"/>
              </w:rPr>
              <w:t xml:space="preserve"> la prise d’échantillons aléatoires de taille </w:t>
            </w:r>
            <w:r>
              <w:rPr>
                <w:rFonts w:eastAsia="TimesNewRomanPS-ItalicMT"/>
                <w:i/>
                <w:iCs/>
                <w:sz w:val="22"/>
              </w:rPr>
              <w:t xml:space="preserve">n </w:t>
            </w:r>
            <w:r>
              <w:rPr>
                <w:rFonts w:eastAsia="TimesNewRomanPSMT"/>
                <w:sz w:val="22"/>
              </w:rPr>
              <w:t xml:space="preserve">fixée, extraits d’une population ou la fréquence </w:t>
            </w:r>
            <w:r>
              <w:rPr>
                <w:rFonts w:eastAsia="TimesNewRomanPS-ItalicMT"/>
                <w:i/>
                <w:iCs/>
                <w:sz w:val="22"/>
              </w:rPr>
              <w:t xml:space="preserve">p </w:t>
            </w:r>
            <w:r>
              <w:rPr>
                <w:rFonts w:eastAsia="TimesNewRomanPSMT"/>
                <w:sz w:val="22"/>
              </w:rPr>
              <w:t>relative à un caractère est connue.</w:t>
            </w:r>
          </w:p>
        </w:tc>
        <w:tc>
          <w:tcPr>
            <w:tcW w:w="600" w:type="dxa"/>
            <w:vAlign w:val="center"/>
          </w:tcPr>
          <w:p w:rsidR="00DD67C1" w:rsidRDefault="00DD67C1">
            <w:pPr>
              <w:tabs>
                <w:tab w:val="left" w:pos="8235"/>
              </w:tabs>
              <w:jc w:val="center"/>
              <w:rPr>
                <w:b/>
                <w:bCs/>
              </w:rPr>
            </w:pPr>
            <w:r>
              <w:rPr>
                <w:b/>
                <w:bCs/>
              </w:rPr>
              <w:t>1</w:t>
            </w:r>
          </w:p>
        </w:tc>
        <w:tc>
          <w:tcPr>
            <w:tcW w:w="523" w:type="dxa"/>
            <w:vAlign w:val="center"/>
          </w:tcPr>
          <w:p w:rsidR="00DD67C1" w:rsidRDefault="00DD67C1">
            <w:pPr>
              <w:tabs>
                <w:tab w:val="left" w:pos="8235"/>
              </w:tabs>
              <w:jc w:val="center"/>
            </w:pPr>
          </w:p>
        </w:tc>
        <w:tc>
          <w:tcPr>
            <w:tcW w:w="577" w:type="dxa"/>
            <w:vAlign w:val="center"/>
          </w:tcPr>
          <w:p w:rsidR="00DD67C1" w:rsidRDefault="00DD67C1">
            <w:pPr>
              <w:tabs>
                <w:tab w:val="left" w:pos="8235"/>
              </w:tabs>
              <w:jc w:val="center"/>
            </w:pPr>
            <w:r>
              <w:rPr>
                <w:sz w:val="32"/>
              </w:rPr>
              <w:t>x</w:t>
            </w:r>
          </w:p>
        </w:tc>
      </w:tr>
      <w:tr w:rsidR="00DD67C1">
        <w:tblPrEx>
          <w:tblCellMar>
            <w:top w:w="0" w:type="dxa"/>
            <w:bottom w:w="0" w:type="dxa"/>
          </w:tblCellMar>
        </w:tblPrEx>
        <w:trPr>
          <w:trHeight w:val="2209"/>
        </w:trPr>
        <w:tc>
          <w:tcPr>
            <w:tcW w:w="454" w:type="dxa"/>
            <w:vAlign w:val="center"/>
          </w:tcPr>
          <w:p w:rsidR="00DD67C1" w:rsidRDefault="00DD67C1">
            <w:pPr>
              <w:tabs>
                <w:tab w:val="left" w:pos="8235"/>
              </w:tabs>
            </w:pPr>
            <w:r>
              <w:t>7</w:t>
            </w:r>
          </w:p>
        </w:tc>
        <w:tc>
          <w:tcPr>
            <w:tcW w:w="831" w:type="dxa"/>
            <w:vAlign w:val="center"/>
          </w:tcPr>
          <w:p w:rsidR="00DD67C1" w:rsidRDefault="00DD67C1">
            <w:pPr>
              <w:tabs>
                <w:tab w:val="left" w:pos="8235"/>
              </w:tabs>
            </w:pPr>
            <w:r>
              <w:rPr>
                <w:noProof/>
                <w:sz w:val="20"/>
              </w:rPr>
              <w:pict>
                <v:group id="_x0000_s1750" style="position:absolute;margin-left:-.8pt;margin-top:41.75pt;width:32.3pt;height:35pt;z-index:251653632;mso-position-horizontal-relative:text;mso-position-vertical-relative:text" coordorigin="2640,2976" coordsize="336,432">
                  <v:oval id="_x0000_s1751" style="position:absolute;left:2640;top:3024;width:336;height:384;v-text-anchor:middle" fillcolor="#ff9" stroked="f"/>
                  <v:shape id="_x0000_s1752" type="#_x0000_t152" style="position:absolute;left:2736;top:2976;width:144;height:384" adj="5503" fillcolor="#0c9" strokecolor="#cc0" strokeweight="1pt">
                    <v:shadow on="t" offset="3pt"/>
                    <v:textpath style="font-family:&quot;Arial Black&quot;;v-text-kern:t" trim="t" fitpath="t" xscale="f" string="5"/>
                  </v:shape>
                </v:group>
              </w:pict>
            </w:r>
            <w:r>
              <w:rPr>
                <w:noProof/>
                <w:sz w:val="20"/>
              </w:rPr>
              <w:pict>
                <v:group id="_x0000_s1605" style="position:absolute;margin-left:7.75pt;margin-top:409.5pt;width:30pt;height:45pt;z-index:251627008;mso-position-horizontal-relative:text;mso-position-vertical-relative:text" coordorigin="3408,2352" coordsize="336,432">
                  <v:oval id="_x0000_s1606" style="position:absolute;left:3408;top:2400;width:336;height:384;v-text-anchor:middle" fillcolor="#ff9" stroked="f"/>
                  <v:shape id="_x0000_s1607" type="#_x0000_t152" style="position:absolute;left:3504;top:2352;width:144;height:384" adj="5503" fillcolor="#0c9" strokecolor="#cc0" strokeweight="1pt">
                    <v:shadow on="t" offset="3pt"/>
                    <v:textpath style="font-family:&quot;Arial Black&quot;;v-text-kern:t" trim="t" fitpath="t" xscale="f" string="7"/>
                  </v:shape>
                </v:group>
              </w:pict>
            </w:r>
            <w:r>
              <w:rPr>
                <w:noProof/>
                <w:sz w:val="20"/>
              </w:rPr>
              <w:pict>
                <v:group id="_x0000_s1602" style="position:absolute;margin-left:7.75pt;margin-top:328.5pt;width:30pt;height:45pt;z-index:251625984;mso-position-horizontal-relative:text;mso-position-vertical-relative:text" coordorigin="2640,2976" coordsize="336,432">
                  <v:oval id="_x0000_s1603" style="position:absolute;left:2640;top:3024;width:336;height:384;v-text-anchor:middle" fillcolor="#ff9" stroked="f"/>
                  <v:shape id="_x0000_s1604" type="#_x0000_t152" style="position:absolute;left:2736;top:2976;width:144;height:384" adj="5503" fillcolor="#0c9" strokecolor="#cc0" strokeweight="1pt">
                    <v:shadow on="t" offset="3pt"/>
                    <v:textpath style="font-family:&quot;Arial Black&quot;;v-text-kern:t" trim="t" fitpath="t" xscale="f" string="5"/>
                  </v:shape>
                </v:group>
              </w:pict>
            </w:r>
            <w:r>
              <w:rPr>
                <w:noProof/>
                <w:sz w:val="20"/>
              </w:rPr>
              <w:pict>
                <v:group id="_x0000_s1608" style="position:absolute;margin-left:13.75pt;margin-top:481.5pt;width:30pt;height:45pt;z-index:251628032;mso-position-horizontal-relative:text;mso-position-vertical-relative:text" coordorigin="960,3600" coordsize="336,432">
                  <v:oval id="_x0000_s1609" style="position:absolute;left:960;top:3648;width:336;height:384;v-text-anchor:middle" fillcolor="#ff9" stroked="f"/>
                  <v:shape id="_x0000_s1610" type="#_x0000_t152" style="position:absolute;left:1056;top:3600;width:144;height:384" adj="5503" fillcolor="#0c9" strokecolor="#cc0" strokeweight="1pt">
                    <v:shadow on="t" offset="3pt"/>
                    <v:textpath style="font-family:&quot;Arial Black&quot;;v-text-kern:t" trim="t" fitpath="t" xscale="f" string="2"/>
                  </v:shape>
                </v:group>
              </w:pict>
            </w:r>
          </w:p>
        </w:tc>
        <w:tc>
          <w:tcPr>
            <w:tcW w:w="1647" w:type="dxa"/>
            <w:vAlign w:val="center"/>
          </w:tcPr>
          <w:p w:rsidR="00DD67C1" w:rsidRDefault="00DD67C1">
            <w:pPr>
              <w:tabs>
                <w:tab w:val="left" w:pos="8235"/>
              </w:tabs>
              <w:rPr>
                <w:sz w:val="22"/>
              </w:rPr>
            </w:pPr>
            <w:r>
              <w:rPr>
                <w:sz w:val="22"/>
              </w:rPr>
              <w:t>Figures planes</w:t>
            </w:r>
          </w:p>
        </w:tc>
        <w:tc>
          <w:tcPr>
            <w:tcW w:w="5673" w:type="dxa"/>
            <w:vAlign w:val="center"/>
          </w:tcPr>
          <w:p w:rsidR="00DD67C1" w:rsidRDefault="00DD67C1">
            <w:pPr>
              <w:pStyle w:val="En-tte"/>
              <w:tabs>
                <w:tab w:val="clear" w:pos="4536"/>
                <w:tab w:val="clear" w:pos="9072"/>
              </w:tabs>
              <w:autoSpaceDE w:val="0"/>
              <w:autoSpaceDN w:val="0"/>
              <w:adjustRightInd w:val="0"/>
              <w:rPr>
                <w:rFonts w:eastAsia="TimesNewRomanPSMT"/>
                <w:sz w:val="22"/>
                <w:szCs w:val="18"/>
              </w:rPr>
            </w:pPr>
            <w:r>
              <w:rPr>
                <w:rFonts w:eastAsia="TimesNewRomanPSMT"/>
                <w:b/>
                <w:bCs/>
                <w:sz w:val="22"/>
              </w:rPr>
              <w:t>Isoler, reconnaître et construire</w:t>
            </w:r>
            <w:r>
              <w:rPr>
                <w:rFonts w:eastAsia="TimesNewRomanPSMT"/>
                <w:sz w:val="22"/>
              </w:rPr>
              <w:t xml:space="preserve"> en vraie grandeur une figure plane extraite d’un </w:t>
            </w:r>
            <w:r>
              <w:rPr>
                <w:rFonts w:eastAsia="TimesNewRomanPSMT"/>
                <w:sz w:val="22"/>
                <w:szCs w:val="18"/>
              </w:rPr>
              <w:t>solide usuel a partir d’une représentation en perspective cavalière.</w:t>
            </w:r>
          </w:p>
          <w:p w:rsidR="00DD67C1" w:rsidRDefault="00DD67C1">
            <w:pPr>
              <w:pStyle w:val="En-tte"/>
              <w:tabs>
                <w:tab w:val="clear" w:pos="4536"/>
                <w:tab w:val="clear" w:pos="9072"/>
              </w:tabs>
              <w:autoSpaceDE w:val="0"/>
              <w:autoSpaceDN w:val="0"/>
              <w:adjustRightInd w:val="0"/>
              <w:rPr>
                <w:rFonts w:eastAsia="TimesNewRomanPSMT"/>
                <w:sz w:val="22"/>
                <w:szCs w:val="18"/>
              </w:rPr>
            </w:pPr>
            <w:r>
              <w:rPr>
                <w:rFonts w:eastAsia="TimesNewRomanPSMT"/>
                <w:b/>
                <w:bCs/>
                <w:sz w:val="22"/>
              </w:rPr>
              <w:t>Construire et reproduire</w:t>
            </w:r>
            <w:r>
              <w:rPr>
                <w:rFonts w:eastAsia="TimesNewRomanPSMT"/>
                <w:sz w:val="22"/>
              </w:rPr>
              <w:t xml:space="preserve"> une figure plane à l’aide des instruments de construction usuels ou d’un logiciel de géométrie dynamique.</w:t>
            </w:r>
          </w:p>
          <w:p w:rsidR="00DD67C1" w:rsidRDefault="00DD67C1">
            <w:pPr>
              <w:pStyle w:val="En-tte"/>
              <w:tabs>
                <w:tab w:val="clear" w:pos="4536"/>
                <w:tab w:val="clear" w:pos="9072"/>
              </w:tabs>
              <w:autoSpaceDE w:val="0"/>
              <w:autoSpaceDN w:val="0"/>
              <w:adjustRightInd w:val="0"/>
              <w:rPr>
                <w:sz w:val="22"/>
                <w:szCs w:val="18"/>
              </w:rPr>
            </w:pPr>
            <w:r>
              <w:rPr>
                <w:b/>
                <w:bCs/>
                <w:sz w:val="22"/>
                <w:szCs w:val="18"/>
              </w:rPr>
              <w:t>Reconnaître</w:t>
            </w:r>
            <w:r>
              <w:rPr>
                <w:sz w:val="22"/>
                <w:szCs w:val="18"/>
              </w:rPr>
              <w:t xml:space="preserve"> le parallélisme et l’orthogonalité de plans et de droites.</w:t>
            </w:r>
          </w:p>
          <w:p w:rsidR="00DD67C1" w:rsidRDefault="00DD67C1">
            <w:pPr>
              <w:pStyle w:val="En-tte"/>
              <w:tabs>
                <w:tab w:val="clear" w:pos="4536"/>
                <w:tab w:val="clear" w:pos="9072"/>
              </w:tabs>
              <w:autoSpaceDE w:val="0"/>
              <w:autoSpaceDN w:val="0"/>
              <w:adjustRightInd w:val="0"/>
              <w:rPr>
                <w:sz w:val="22"/>
              </w:rPr>
            </w:pPr>
          </w:p>
        </w:tc>
        <w:tc>
          <w:tcPr>
            <w:tcW w:w="600" w:type="dxa"/>
            <w:vAlign w:val="center"/>
          </w:tcPr>
          <w:p w:rsidR="00DD67C1" w:rsidRDefault="00DD67C1">
            <w:pPr>
              <w:tabs>
                <w:tab w:val="left" w:pos="8235"/>
              </w:tabs>
              <w:jc w:val="center"/>
            </w:pPr>
            <w:r>
              <w:rPr>
                <w:b/>
                <w:bCs/>
              </w:rPr>
              <w:t>1</w:t>
            </w:r>
          </w:p>
        </w:tc>
        <w:tc>
          <w:tcPr>
            <w:tcW w:w="523" w:type="dxa"/>
            <w:vAlign w:val="center"/>
          </w:tcPr>
          <w:p w:rsidR="00DD67C1" w:rsidRDefault="00DD67C1">
            <w:pPr>
              <w:tabs>
                <w:tab w:val="left" w:pos="8235"/>
              </w:tabs>
              <w:jc w:val="center"/>
            </w:pPr>
          </w:p>
        </w:tc>
        <w:tc>
          <w:tcPr>
            <w:tcW w:w="577" w:type="dxa"/>
            <w:vAlign w:val="center"/>
          </w:tcPr>
          <w:p w:rsidR="00DD67C1" w:rsidRDefault="00DD67C1">
            <w:pPr>
              <w:tabs>
                <w:tab w:val="left" w:pos="8235"/>
              </w:tabs>
              <w:jc w:val="center"/>
            </w:pPr>
            <w:r>
              <w:rPr>
                <w:sz w:val="32"/>
              </w:rPr>
              <w:t>x</w:t>
            </w: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8</w:t>
            </w:r>
          </w:p>
        </w:tc>
        <w:tc>
          <w:tcPr>
            <w:tcW w:w="831" w:type="dxa"/>
            <w:vAlign w:val="center"/>
          </w:tcPr>
          <w:p w:rsidR="00DD67C1" w:rsidRDefault="00DD67C1">
            <w:pPr>
              <w:tabs>
                <w:tab w:val="left" w:pos="8235"/>
              </w:tabs>
            </w:pPr>
            <w:r>
              <w:rPr>
                <w:noProof/>
                <w:sz w:val="20"/>
              </w:rPr>
              <w:pict>
                <v:group id="_x0000_s1614" style="position:absolute;margin-left:.6pt;margin-top:71.6pt;width:28.15pt;height:34.85pt;z-index:251630080;mso-position-horizontal-relative:text;mso-position-vertical-relative:text" coordorigin="1680,3024" coordsize="336,432">
                  <v:oval id="_x0000_s1615" style="position:absolute;left:1680;top:3072;width:336;height:384;v-text-anchor:middle" fillcolor="#ff9" stroked="f"/>
                  <v:shape id="_x0000_s1616" type="#_x0000_t152" style="position:absolute;left:1776;top:3024;width:144;height:384" adj="5503" fillcolor="#0c9" strokecolor="#cc0" strokeweight="1pt">
                    <v:shadow on="t" offset="3pt"/>
                    <v:textpath style="font-family:&quot;Arial Black&quot;;v-text-kern:t" trim="t" fitpath="t" xscale="f" string="3"/>
                  </v:shape>
                </v:group>
              </w:pict>
            </w:r>
            <w:r>
              <w:rPr>
                <w:noProof/>
                <w:sz w:val="20"/>
              </w:rPr>
              <w:pict>
                <v:group id="_x0000_s1611" style="position:absolute;margin-left:1.9pt;margin-top:16.4pt;width:30pt;height:32.85pt;z-index:251629056;mso-position-horizontal-relative:text;mso-position-vertical-relative:text" coordorigin="816,2832" coordsize="336,432">
                  <v:oval id="_x0000_s1612" style="position:absolute;left:816;top:2880;width:336;height:384;v-text-anchor:middle" fillcolor="#ff9" stroked="f"/>
                  <v:shape id="_x0000_s1613" type="#_x0000_t152" style="position:absolute;left:912;top:2832;width:144;height:384" adj="5503" fillcolor="#0c9" strokecolor="#cc0" strokeweight="1pt">
                    <v:shadow on="t" offset="3pt"/>
                    <v:textpath style="font-family:&quot;Arial Black&quot;;v-text-kern:t" trim="t" fitpath="t" xscale="f" string="1"/>
                  </v:shape>
                </v:group>
              </w:pict>
            </w:r>
          </w:p>
        </w:tc>
        <w:tc>
          <w:tcPr>
            <w:tcW w:w="1647" w:type="dxa"/>
            <w:vAlign w:val="center"/>
          </w:tcPr>
          <w:p w:rsidR="00DD67C1" w:rsidRDefault="00DD67C1">
            <w:pPr>
              <w:tabs>
                <w:tab w:val="left" w:pos="8235"/>
              </w:tabs>
              <w:rPr>
                <w:sz w:val="22"/>
              </w:rPr>
            </w:pPr>
            <w:r>
              <w:rPr>
                <w:sz w:val="22"/>
              </w:rPr>
              <w:t>Les indicateurs</w:t>
            </w:r>
            <w:r>
              <w:rPr>
                <w:rFonts w:ascii="TimesNewRomanPSMT" w:eastAsia="TimesNewRomanPSMT"/>
                <w:sz w:val="22"/>
                <w:szCs w:val="18"/>
              </w:rPr>
              <w:t xml:space="preserve"> </w:t>
            </w:r>
            <w:r>
              <w:rPr>
                <w:rFonts w:eastAsia="TimesNewRomanPSMT"/>
                <w:sz w:val="22"/>
                <w:szCs w:val="18"/>
              </w:rPr>
              <w:t>de tendance centrale</w:t>
            </w:r>
          </w:p>
        </w:tc>
        <w:tc>
          <w:tcPr>
            <w:tcW w:w="5673" w:type="dxa"/>
            <w:vAlign w:val="center"/>
          </w:tcPr>
          <w:p w:rsidR="00DD67C1" w:rsidRDefault="00DD67C1">
            <w:pPr>
              <w:autoSpaceDE w:val="0"/>
              <w:autoSpaceDN w:val="0"/>
              <w:adjustRightInd w:val="0"/>
              <w:rPr>
                <w:sz w:val="22"/>
                <w:szCs w:val="18"/>
              </w:rPr>
            </w:pPr>
            <w:r>
              <w:rPr>
                <w:b/>
                <w:bCs/>
                <w:sz w:val="22"/>
                <w:szCs w:val="18"/>
              </w:rPr>
              <w:t xml:space="preserve">Calculer </w:t>
            </w:r>
            <w:r>
              <w:rPr>
                <w:sz w:val="22"/>
                <w:szCs w:val="18"/>
              </w:rPr>
              <w:t>la moyenne.</w:t>
            </w:r>
          </w:p>
          <w:p w:rsidR="00DD67C1" w:rsidRDefault="00DD67C1">
            <w:pPr>
              <w:tabs>
                <w:tab w:val="left" w:pos="8235"/>
              </w:tabs>
              <w:rPr>
                <w:sz w:val="22"/>
                <w:szCs w:val="18"/>
              </w:rPr>
            </w:pPr>
            <w:r>
              <w:rPr>
                <w:b/>
                <w:bCs/>
                <w:sz w:val="22"/>
                <w:szCs w:val="18"/>
              </w:rPr>
              <w:t xml:space="preserve">Calculer et interpréter </w:t>
            </w:r>
            <w:r>
              <w:rPr>
                <w:sz w:val="22"/>
                <w:szCs w:val="18"/>
              </w:rPr>
              <w:t>la médiane.</w:t>
            </w:r>
          </w:p>
          <w:p w:rsidR="00DD67C1" w:rsidRDefault="00DD67C1">
            <w:pPr>
              <w:pStyle w:val="En-tte"/>
              <w:tabs>
                <w:tab w:val="clear" w:pos="4536"/>
                <w:tab w:val="clear" w:pos="9072"/>
              </w:tabs>
              <w:autoSpaceDE w:val="0"/>
              <w:autoSpaceDN w:val="0"/>
              <w:adjustRightInd w:val="0"/>
              <w:rPr>
                <w:sz w:val="22"/>
              </w:rPr>
            </w:pPr>
            <w:r>
              <w:rPr>
                <w:rFonts w:eastAsia="TimesNewRomanPSMT"/>
                <w:sz w:val="22"/>
              </w:rPr>
              <w:t xml:space="preserve">Pour une série statistique donnée </w:t>
            </w:r>
            <w:r>
              <w:rPr>
                <w:rFonts w:eastAsia="TimesNewRomanPSMT"/>
                <w:b/>
                <w:bCs/>
                <w:sz w:val="22"/>
              </w:rPr>
              <w:t>comparer</w:t>
            </w:r>
            <w:r>
              <w:rPr>
                <w:rFonts w:eastAsia="TimesNewRomanPSMT"/>
                <w:sz w:val="22"/>
              </w:rPr>
              <w:t xml:space="preserve"> les indicateurs de tendance centrale obtenus à</w:t>
            </w:r>
            <w:r>
              <w:rPr>
                <w:rFonts w:eastAsia="TimesNewRomanPSMT"/>
                <w:sz w:val="22"/>
                <w:szCs w:val="18"/>
              </w:rPr>
              <w:t xml:space="preserve"> l'aide d'une calculatrice ou d'un tableur. </w:t>
            </w:r>
            <w:r>
              <w:rPr>
                <w:rFonts w:eastAsia="TimesNewRomanPSMT"/>
                <w:b/>
                <w:bCs/>
                <w:sz w:val="22"/>
                <w:szCs w:val="18"/>
              </w:rPr>
              <w:t>Interpréter</w:t>
            </w:r>
            <w:r>
              <w:rPr>
                <w:rFonts w:eastAsia="TimesNewRomanPSMT"/>
                <w:sz w:val="22"/>
                <w:szCs w:val="18"/>
              </w:rPr>
              <w:t xml:space="preserve"> les résultats.</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sz w:val="28"/>
              </w:rPr>
            </w:pPr>
          </w:p>
        </w:tc>
        <w:tc>
          <w:tcPr>
            <w:tcW w:w="577" w:type="dxa"/>
            <w:vAlign w:val="center"/>
          </w:tcPr>
          <w:p w:rsidR="00DD67C1" w:rsidRDefault="00DD67C1">
            <w:pPr>
              <w:tabs>
                <w:tab w:val="left" w:pos="8235"/>
              </w:tabs>
              <w:jc w:val="center"/>
              <w:rPr>
                <w:sz w:val="28"/>
              </w:rPr>
            </w:pPr>
            <w:r>
              <w:rPr>
                <w:sz w:val="28"/>
              </w:rPr>
              <w:t>x</w:t>
            </w:r>
          </w:p>
        </w:tc>
      </w:tr>
      <w:tr w:rsidR="00DD67C1">
        <w:tblPrEx>
          <w:tblCellMar>
            <w:top w:w="0" w:type="dxa"/>
            <w:bottom w:w="0" w:type="dxa"/>
          </w:tblCellMar>
        </w:tblPrEx>
        <w:trPr>
          <w:trHeight w:val="773"/>
        </w:trPr>
        <w:tc>
          <w:tcPr>
            <w:tcW w:w="454" w:type="dxa"/>
            <w:vAlign w:val="center"/>
          </w:tcPr>
          <w:p w:rsidR="00DD67C1" w:rsidRDefault="00DD67C1">
            <w:pPr>
              <w:tabs>
                <w:tab w:val="left" w:pos="8235"/>
              </w:tabs>
            </w:pPr>
            <w:r>
              <w:t>9</w:t>
            </w:r>
          </w:p>
        </w:tc>
        <w:tc>
          <w:tcPr>
            <w:tcW w:w="831" w:type="dxa"/>
            <w:vAlign w:val="center"/>
          </w:tcPr>
          <w:p w:rsidR="00DD67C1" w:rsidRDefault="00DD67C1">
            <w:pPr>
              <w:tabs>
                <w:tab w:val="left" w:pos="8235"/>
              </w:tabs>
            </w:pPr>
          </w:p>
        </w:tc>
        <w:tc>
          <w:tcPr>
            <w:tcW w:w="1647" w:type="dxa"/>
            <w:vAlign w:val="center"/>
          </w:tcPr>
          <w:p w:rsidR="00DD67C1" w:rsidRDefault="00DD67C1">
            <w:pPr>
              <w:tabs>
                <w:tab w:val="left" w:pos="8235"/>
              </w:tabs>
              <w:rPr>
                <w:sz w:val="22"/>
              </w:rPr>
            </w:pPr>
            <w:r>
              <w:rPr>
                <w:sz w:val="22"/>
              </w:rPr>
              <w:t xml:space="preserve">Inéquations </w:t>
            </w:r>
          </w:p>
        </w:tc>
        <w:tc>
          <w:tcPr>
            <w:tcW w:w="5673" w:type="dxa"/>
            <w:vAlign w:val="center"/>
          </w:tcPr>
          <w:p w:rsidR="00DD67C1" w:rsidRDefault="00DD67C1">
            <w:pPr>
              <w:tabs>
                <w:tab w:val="left" w:pos="8235"/>
              </w:tabs>
              <w:rPr>
                <w:sz w:val="22"/>
                <w:szCs w:val="18"/>
              </w:rPr>
            </w:pPr>
            <w:r>
              <w:rPr>
                <w:b/>
                <w:bCs/>
                <w:sz w:val="22"/>
                <w:szCs w:val="18"/>
              </w:rPr>
              <w:t xml:space="preserve">Résoudre </w:t>
            </w:r>
            <w:r>
              <w:rPr>
                <w:sz w:val="22"/>
                <w:szCs w:val="18"/>
              </w:rPr>
              <w:t>une inéquation.</w:t>
            </w:r>
          </w:p>
          <w:p w:rsidR="00DD67C1" w:rsidRDefault="00DD67C1">
            <w:pPr>
              <w:tabs>
                <w:tab w:val="left" w:pos="8235"/>
              </w:tabs>
              <w:rPr>
                <w:sz w:val="22"/>
              </w:rPr>
            </w:pPr>
            <w:r>
              <w:rPr>
                <w:b/>
                <w:bCs/>
                <w:sz w:val="22"/>
                <w:szCs w:val="18"/>
              </w:rPr>
              <w:t>Choisir</w:t>
            </w:r>
            <w:r>
              <w:rPr>
                <w:sz w:val="22"/>
                <w:szCs w:val="18"/>
              </w:rPr>
              <w:t xml:space="preserve"> une méthode de résolution adaptée au problème.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rPr>
                <w:lang w:val="en-GB"/>
              </w:rPr>
            </w:pPr>
            <w:r>
              <w:rPr>
                <w:lang w:val="en-GB"/>
              </w:rPr>
              <w:lastRenderedPageBreak/>
              <w:t>10</w:t>
            </w:r>
          </w:p>
        </w:tc>
        <w:tc>
          <w:tcPr>
            <w:tcW w:w="831" w:type="dxa"/>
            <w:vAlign w:val="center"/>
          </w:tcPr>
          <w:p w:rsidR="00DD67C1" w:rsidRDefault="00DD67C1">
            <w:pPr>
              <w:tabs>
                <w:tab w:val="left" w:pos="8235"/>
              </w:tabs>
              <w:rPr>
                <w:lang w:val="en-GB"/>
              </w:rPr>
            </w:pPr>
            <w:r>
              <w:rPr>
                <w:b/>
                <w:bCs/>
                <w:noProof/>
                <w:szCs w:val="18"/>
              </w:rPr>
              <w:pict>
                <v:group id="_x0000_s1756" style="position:absolute;margin-left:-1.35pt;margin-top:79.9pt;width:30.75pt;height:32pt;z-index:251655680;mso-position-horizontal-relative:text;mso-position-vertical-relative:text" coordorigin="2256,2304" coordsize="336,432">
                  <v:oval id="_x0000_s1757" style="position:absolute;left:2256;top:2352;width:336;height:384;v-text-anchor:middle" fillcolor="#ff9" stroked="f"/>
                  <v:shape id="_x0000_s1758" type="#_x0000_t152" style="position:absolute;left:2352;top:2304;width:144;height:384" adj="5503" fillcolor="#0c9" strokecolor="#cc0" strokeweight="1pt">
                    <v:shadow on="t" offset="3pt"/>
                    <v:textpath style="font-family:&quot;Arial Black&quot;;v-text-kern:t" trim="t" fitpath="t" xscale="f" string="6"/>
                  </v:shape>
                </v:group>
              </w:pict>
            </w:r>
            <w:r>
              <w:rPr>
                <w:b/>
                <w:bCs/>
                <w:noProof/>
                <w:szCs w:val="18"/>
              </w:rPr>
              <w:pict>
                <v:group id="_x0000_s1753" style="position:absolute;margin-left:-1.35pt;margin-top:22.1pt;width:36pt;height:36pt;z-index:251654656;mso-position-horizontal-relative:text;mso-position-vertical-relative:text" coordorigin="2688,4032" coordsize="336,432">
                  <v:oval id="_x0000_s1754" style="position:absolute;left:2688;top:4080;width:336;height:384;v-text-anchor:middle" fillcolor="#ff9" stroked="f"/>
                  <v:shape id="_x0000_s1755" type="#_x0000_t152" style="position:absolute;left:2784;top:4032;width:144;height:384" adj="5503" fillcolor="#0c9" strokecolor="#cc0" strokeweight="1pt">
                    <v:shadow on="t" offset="3pt"/>
                    <v:textpath style="font-family:&quot;Arial Black&quot;;v-text-kern:t" trim="t" fitpath="t" xscale="f" string="4"/>
                  </v:shape>
                </v:group>
              </w:pict>
            </w:r>
          </w:p>
        </w:tc>
        <w:tc>
          <w:tcPr>
            <w:tcW w:w="1647" w:type="dxa"/>
            <w:vAlign w:val="center"/>
          </w:tcPr>
          <w:p w:rsidR="00DD67C1" w:rsidRDefault="00DD67C1">
            <w:pPr>
              <w:tabs>
                <w:tab w:val="left" w:pos="8235"/>
              </w:tabs>
              <w:rPr>
                <w:sz w:val="22"/>
              </w:rPr>
            </w:pPr>
            <w:r>
              <w:rPr>
                <w:sz w:val="22"/>
              </w:rPr>
              <w:t xml:space="preserve">Fonctions affines </w:t>
            </w:r>
          </w:p>
        </w:tc>
        <w:tc>
          <w:tcPr>
            <w:tcW w:w="5673" w:type="dxa"/>
            <w:vAlign w:val="center"/>
          </w:tcPr>
          <w:p w:rsidR="00DD67C1" w:rsidRDefault="00DD67C1">
            <w:pPr>
              <w:autoSpaceDE w:val="0"/>
              <w:autoSpaceDN w:val="0"/>
              <w:adjustRightInd w:val="0"/>
              <w:rPr>
                <w:sz w:val="22"/>
                <w:szCs w:val="18"/>
              </w:rPr>
            </w:pPr>
            <w:r>
              <w:rPr>
                <w:b/>
                <w:bCs/>
                <w:sz w:val="22"/>
                <w:szCs w:val="18"/>
              </w:rPr>
              <w:t xml:space="preserve">Représenter </w:t>
            </w:r>
            <w:r>
              <w:rPr>
                <w:sz w:val="22"/>
                <w:szCs w:val="18"/>
              </w:rPr>
              <w:t>une fonction affine.</w:t>
            </w:r>
          </w:p>
          <w:p w:rsidR="00DD67C1" w:rsidRDefault="00DD67C1">
            <w:pPr>
              <w:autoSpaceDE w:val="0"/>
              <w:autoSpaceDN w:val="0"/>
              <w:adjustRightInd w:val="0"/>
              <w:rPr>
                <w:sz w:val="22"/>
                <w:szCs w:val="18"/>
              </w:rPr>
            </w:pPr>
            <w:r>
              <w:rPr>
                <w:b/>
                <w:bCs/>
                <w:sz w:val="22"/>
                <w:szCs w:val="18"/>
              </w:rPr>
              <w:t>Déterminer</w:t>
            </w:r>
            <w:r>
              <w:rPr>
                <w:sz w:val="22"/>
                <w:szCs w:val="18"/>
              </w:rPr>
              <w:t xml:space="preserve"> le sens de variation d’une fonction affine.</w:t>
            </w:r>
            <w:r>
              <w:rPr>
                <w:rFonts w:eastAsia="TimesNewRomanPSMT"/>
                <w:b/>
                <w:bCs/>
                <w:sz w:val="22"/>
                <w:szCs w:val="18"/>
              </w:rPr>
              <w:t xml:space="preserve"> Déterminer</w:t>
            </w:r>
            <w:r>
              <w:rPr>
                <w:rFonts w:eastAsia="TimesNewRomanPSMT"/>
                <w:sz w:val="22"/>
                <w:szCs w:val="18"/>
              </w:rPr>
              <w:t xml:space="preserve"> par calcul si un point M du </w:t>
            </w:r>
            <w:r>
              <w:rPr>
                <w:rFonts w:eastAsia="TimesNewRomanPSMT"/>
                <w:sz w:val="22"/>
              </w:rPr>
              <w:t>plan appartient ou non a une droite d’équation donnée.</w:t>
            </w:r>
          </w:p>
          <w:p w:rsidR="00DD67C1" w:rsidRDefault="00DD67C1">
            <w:pPr>
              <w:autoSpaceDE w:val="0"/>
              <w:autoSpaceDN w:val="0"/>
              <w:adjustRightInd w:val="0"/>
              <w:rPr>
                <w:sz w:val="22"/>
              </w:rPr>
            </w:pPr>
            <w:r>
              <w:rPr>
                <w:b/>
                <w:bCs/>
                <w:sz w:val="22"/>
                <w:szCs w:val="18"/>
              </w:rPr>
              <w:t>Calculer</w:t>
            </w:r>
            <w:r>
              <w:rPr>
                <w:sz w:val="22"/>
                <w:szCs w:val="18"/>
              </w:rPr>
              <w:t xml:space="preserve"> une quantité dans une situation de proportionnalité.</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r>
              <w:rPr>
                <w:sz w:val="32"/>
              </w:rPr>
              <w:t>x</w:t>
            </w:r>
          </w:p>
        </w:tc>
        <w:tc>
          <w:tcPr>
            <w:tcW w:w="577" w:type="dxa"/>
          </w:tcPr>
          <w:p w:rsidR="00DD67C1" w:rsidRDefault="00DD67C1">
            <w:pPr>
              <w:tabs>
                <w:tab w:val="left" w:pos="8235"/>
              </w:tabs>
            </w:pPr>
            <w:r>
              <w:rPr>
                <w:noProof/>
                <w:sz w:val="20"/>
              </w:rPr>
              <w:pict>
                <v:group id="_x0000_s1599" style="position:absolute;margin-left:159.2pt;margin-top:38.45pt;width:30pt;height:45pt;z-index:251624960;mso-position-horizontal-relative:text;mso-position-vertical-relative:text" coordorigin="816,2832" coordsize="336,432">
                  <v:oval id="_x0000_s1600" style="position:absolute;left:816;top:2880;width:336;height:384;v-text-anchor:middle" fillcolor="#ff9" stroked="f"/>
                  <v:shape id="_x0000_s1601" type="#_x0000_t152" style="position:absolute;left:912;top:2832;width:144;height:384" adj="5503" fillcolor="#0c9" strokecolor="#cc0" strokeweight="1pt">
                    <v:shadow on="t" offset="3pt"/>
                    <v:textpath style="font-family:&quot;Arial Black&quot;;v-text-kern:t" trim="t" fitpath="t" xscale="f" string="1"/>
                  </v:shape>
                </v:group>
              </w:pict>
            </w:r>
          </w:p>
        </w:tc>
      </w:tr>
      <w:tr w:rsidR="00DD67C1">
        <w:tblPrEx>
          <w:tblCellMar>
            <w:top w:w="0" w:type="dxa"/>
            <w:bottom w:w="0" w:type="dxa"/>
          </w:tblCellMar>
        </w:tblPrEx>
        <w:trPr>
          <w:trHeight w:val="619"/>
        </w:trPr>
        <w:tc>
          <w:tcPr>
            <w:tcW w:w="454" w:type="dxa"/>
            <w:vAlign w:val="center"/>
          </w:tcPr>
          <w:p w:rsidR="00DD67C1" w:rsidRDefault="00DD67C1">
            <w:pPr>
              <w:tabs>
                <w:tab w:val="left" w:pos="8235"/>
              </w:tabs>
            </w:pPr>
            <w:r>
              <w:t>11</w:t>
            </w:r>
          </w:p>
        </w:tc>
        <w:tc>
          <w:tcPr>
            <w:tcW w:w="831" w:type="dxa"/>
            <w:vAlign w:val="center"/>
          </w:tcPr>
          <w:p w:rsidR="00DD67C1" w:rsidRDefault="00DD67C1">
            <w:pPr>
              <w:tabs>
                <w:tab w:val="left" w:pos="8235"/>
              </w:tabs>
            </w:pPr>
          </w:p>
        </w:tc>
        <w:tc>
          <w:tcPr>
            <w:tcW w:w="1647" w:type="dxa"/>
            <w:vAlign w:val="center"/>
          </w:tcPr>
          <w:p w:rsidR="00DD67C1" w:rsidRDefault="00DD67C1">
            <w:pPr>
              <w:tabs>
                <w:tab w:val="left" w:pos="8235"/>
              </w:tabs>
              <w:rPr>
                <w:sz w:val="22"/>
              </w:rPr>
            </w:pPr>
            <w:r>
              <w:rPr>
                <w:sz w:val="22"/>
              </w:rPr>
              <w:t>Périmètres et aires</w:t>
            </w:r>
          </w:p>
        </w:tc>
        <w:tc>
          <w:tcPr>
            <w:tcW w:w="5673" w:type="dxa"/>
            <w:vAlign w:val="center"/>
          </w:tcPr>
          <w:p w:rsidR="00DD67C1" w:rsidRDefault="00DD67C1">
            <w:pPr>
              <w:autoSpaceDE w:val="0"/>
              <w:autoSpaceDN w:val="0"/>
              <w:adjustRightInd w:val="0"/>
              <w:rPr>
                <w:sz w:val="22"/>
                <w:szCs w:val="18"/>
              </w:rPr>
            </w:pPr>
            <w:r>
              <w:rPr>
                <w:b/>
                <w:bCs/>
                <w:sz w:val="22"/>
                <w:szCs w:val="18"/>
              </w:rPr>
              <w:t xml:space="preserve">Calculer </w:t>
            </w:r>
            <w:r>
              <w:rPr>
                <w:sz w:val="22"/>
                <w:szCs w:val="18"/>
              </w:rPr>
              <w:t>le périmètre.</w:t>
            </w:r>
          </w:p>
          <w:p w:rsidR="00DD67C1" w:rsidRDefault="00DD67C1">
            <w:pPr>
              <w:tabs>
                <w:tab w:val="left" w:pos="8235"/>
              </w:tabs>
              <w:rPr>
                <w:sz w:val="22"/>
              </w:rPr>
            </w:pPr>
            <w:r>
              <w:rPr>
                <w:b/>
                <w:bCs/>
                <w:sz w:val="22"/>
                <w:szCs w:val="18"/>
              </w:rPr>
              <w:t xml:space="preserve">Calculer </w:t>
            </w:r>
            <w:r>
              <w:rPr>
                <w:sz w:val="22"/>
                <w:szCs w:val="18"/>
              </w:rPr>
              <w:t>les aires des surfaces de base.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pStyle w:val="En-tte"/>
              <w:tabs>
                <w:tab w:val="clear" w:pos="4536"/>
                <w:tab w:val="clear" w:pos="9072"/>
                <w:tab w:val="left" w:pos="8235"/>
              </w:tabs>
            </w:pPr>
            <w:r>
              <w:t>12</w:t>
            </w:r>
          </w:p>
        </w:tc>
        <w:tc>
          <w:tcPr>
            <w:tcW w:w="831" w:type="dxa"/>
            <w:vAlign w:val="center"/>
          </w:tcPr>
          <w:p w:rsidR="00DD67C1" w:rsidRDefault="00DD67C1">
            <w:pPr>
              <w:tabs>
                <w:tab w:val="left" w:pos="8235"/>
              </w:tabs>
            </w:pPr>
            <w:r>
              <w:rPr>
                <w:noProof/>
                <w:sz w:val="20"/>
              </w:rPr>
              <w:pict>
                <v:group id="_x0000_s1623" style="position:absolute;margin-left:2.05pt;margin-top:14.65pt;width:30pt;height:45pt;z-index:251632128;mso-position-horizontal-relative:text;mso-position-vertical-relative:text" coordorigin="960,3600" coordsize="336,432">
                  <v:oval id="_x0000_s1624" style="position:absolute;left:960;top:3648;width:336;height:384;v-text-anchor:middle" fillcolor="#ff9" stroked="f"/>
                  <v:shape id="_x0000_s1625" type="#_x0000_t152" style="position:absolute;left:1056;top:3600;width:144;height:384" adj="5503" fillcolor="#0c9" strokecolor="#cc0" strokeweight="1pt">
                    <v:shadow on="t" offset="3pt"/>
                    <v:textpath style="font-family:&quot;Arial Black&quot;;v-text-kern:t" trim="t" fitpath="t" xscale="f" string="2"/>
                  </v:shape>
                </v:group>
              </w:pict>
            </w:r>
          </w:p>
        </w:tc>
        <w:tc>
          <w:tcPr>
            <w:tcW w:w="1647" w:type="dxa"/>
            <w:vAlign w:val="center"/>
          </w:tcPr>
          <w:p w:rsidR="00DD67C1" w:rsidRDefault="00DD67C1">
            <w:pPr>
              <w:tabs>
                <w:tab w:val="left" w:pos="8235"/>
              </w:tabs>
              <w:rPr>
                <w:sz w:val="22"/>
              </w:rPr>
            </w:pPr>
            <w:r>
              <w:rPr>
                <w:sz w:val="22"/>
              </w:rPr>
              <w:t>Fluctuation de fréquences</w:t>
            </w:r>
          </w:p>
        </w:tc>
        <w:tc>
          <w:tcPr>
            <w:tcW w:w="5673" w:type="dxa"/>
            <w:vAlign w:val="center"/>
          </w:tcPr>
          <w:p w:rsidR="00DD67C1" w:rsidRDefault="00DD67C1">
            <w:pPr>
              <w:autoSpaceDE w:val="0"/>
              <w:autoSpaceDN w:val="0"/>
              <w:adjustRightInd w:val="0"/>
              <w:rPr>
                <w:sz w:val="22"/>
                <w:szCs w:val="18"/>
              </w:rPr>
            </w:pPr>
            <w:r>
              <w:rPr>
                <w:b/>
                <w:bCs/>
                <w:sz w:val="22"/>
                <w:szCs w:val="18"/>
              </w:rPr>
              <w:t xml:space="preserve">Etudier </w:t>
            </w:r>
            <w:r w:rsidR="000A2405">
              <w:rPr>
                <w:sz w:val="22"/>
                <w:szCs w:val="18"/>
              </w:rPr>
              <w:t>la fluctuation d’</w:t>
            </w:r>
            <w:r>
              <w:rPr>
                <w:sz w:val="22"/>
                <w:szCs w:val="18"/>
              </w:rPr>
              <w:t>une fréquence.</w:t>
            </w:r>
          </w:p>
          <w:p w:rsidR="00DD67C1" w:rsidRDefault="00DD67C1">
            <w:pPr>
              <w:autoSpaceDE w:val="0"/>
              <w:autoSpaceDN w:val="0"/>
              <w:adjustRightInd w:val="0"/>
              <w:rPr>
                <w:sz w:val="22"/>
                <w:szCs w:val="18"/>
              </w:rPr>
            </w:pPr>
            <w:r>
              <w:rPr>
                <w:b/>
                <w:bCs/>
                <w:sz w:val="22"/>
                <w:szCs w:val="18"/>
              </w:rPr>
              <w:t>Tenir</w:t>
            </w:r>
            <w:r>
              <w:rPr>
                <w:sz w:val="22"/>
                <w:szCs w:val="18"/>
              </w:rPr>
              <w:t xml:space="preserve"> compte de la fluctuation pour faire preuve dʼesprit critique.</w:t>
            </w:r>
          </w:p>
          <w:p w:rsidR="00DD67C1" w:rsidRDefault="00DD67C1">
            <w:pPr>
              <w:pStyle w:val="En-tte"/>
              <w:tabs>
                <w:tab w:val="clear" w:pos="4536"/>
                <w:tab w:val="clear" w:pos="9072"/>
              </w:tabs>
              <w:autoSpaceDE w:val="0"/>
              <w:autoSpaceDN w:val="0"/>
              <w:adjustRightInd w:val="0"/>
              <w:rPr>
                <w:sz w:val="22"/>
              </w:rPr>
            </w:pPr>
            <w:r>
              <w:rPr>
                <w:rFonts w:eastAsia="TimesNewRomanPSMT"/>
                <w:b/>
                <w:bCs/>
                <w:sz w:val="22"/>
              </w:rPr>
              <w:t>Evaluer</w:t>
            </w:r>
            <w:r>
              <w:rPr>
                <w:rFonts w:eastAsia="TimesNewRomanPSMT"/>
                <w:sz w:val="22"/>
              </w:rPr>
              <w:t xml:space="preserve"> la probabilité d'un évènement à partir des fréquences.</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749"/>
        </w:trPr>
        <w:tc>
          <w:tcPr>
            <w:tcW w:w="454" w:type="dxa"/>
            <w:vAlign w:val="center"/>
          </w:tcPr>
          <w:p w:rsidR="00DD67C1" w:rsidRDefault="00DD67C1">
            <w:pPr>
              <w:tabs>
                <w:tab w:val="left" w:pos="8235"/>
              </w:tabs>
            </w:pPr>
            <w:r>
              <w:t>13</w:t>
            </w:r>
          </w:p>
        </w:tc>
        <w:tc>
          <w:tcPr>
            <w:tcW w:w="831" w:type="dxa"/>
            <w:vAlign w:val="center"/>
          </w:tcPr>
          <w:p w:rsidR="00DD67C1" w:rsidRDefault="00DD67C1">
            <w:pPr>
              <w:tabs>
                <w:tab w:val="left" w:pos="8235"/>
              </w:tabs>
            </w:pPr>
            <w:r>
              <w:rPr>
                <w:noProof/>
                <w:sz w:val="20"/>
              </w:rPr>
              <w:pict>
                <v:group id="_x0000_s1620" style="position:absolute;margin-left:.6pt;margin-top:-.2pt;width:25.25pt;height:35.55pt;z-index:251631104;mso-position-horizontal-relative:text;mso-position-vertical-relative:text" coordorigin="816,2832" coordsize="336,432">
                  <v:oval id="_x0000_s1621" style="position:absolute;left:816;top:2880;width:336;height:384;v-text-anchor:middle" fillcolor="#ff9" stroked="f"/>
                  <v:shape id="_x0000_s1622" type="#_x0000_t152" style="position:absolute;left:912;top:2832;width:144;height:384" adj="5503" fillcolor="#0c9" strokecolor="#cc0" strokeweight="1pt">
                    <v:shadow on="t" offset="3pt"/>
                    <v:textpath style="font-family:&quot;Arial Black&quot;;v-text-kern:t" trim="t" fitpath="t" xscale="f" string="1"/>
                  </v:shape>
                </v:group>
              </w:pict>
            </w:r>
          </w:p>
        </w:tc>
        <w:tc>
          <w:tcPr>
            <w:tcW w:w="1647" w:type="dxa"/>
            <w:vAlign w:val="center"/>
          </w:tcPr>
          <w:p w:rsidR="00DD67C1" w:rsidRDefault="00DD67C1">
            <w:pPr>
              <w:pStyle w:val="En-tte"/>
              <w:tabs>
                <w:tab w:val="clear" w:pos="4536"/>
                <w:tab w:val="clear" w:pos="9072"/>
                <w:tab w:val="left" w:pos="8235"/>
              </w:tabs>
              <w:rPr>
                <w:rFonts w:eastAsia="TimesNewRomanPSMT"/>
                <w:sz w:val="22"/>
                <w:szCs w:val="18"/>
              </w:rPr>
            </w:pPr>
            <w:r>
              <w:rPr>
                <w:rFonts w:eastAsia="TimesNewRomanPSMT"/>
                <w:sz w:val="22"/>
                <w:szCs w:val="18"/>
              </w:rPr>
              <w:t>Indicateurs de dispersion</w:t>
            </w:r>
          </w:p>
        </w:tc>
        <w:tc>
          <w:tcPr>
            <w:tcW w:w="5673" w:type="dxa"/>
            <w:vAlign w:val="center"/>
          </w:tcPr>
          <w:p w:rsidR="00DD67C1" w:rsidRDefault="00DD67C1">
            <w:pPr>
              <w:autoSpaceDE w:val="0"/>
              <w:autoSpaceDN w:val="0"/>
              <w:adjustRightInd w:val="0"/>
              <w:rPr>
                <w:sz w:val="22"/>
                <w:szCs w:val="18"/>
              </w:rPr>
            </w:pPr>
            <w:r>
              <w:rPr>
                <w:b/>
                <w:bCs/>
                <w:sz w:val="22"/>
                <w:szCs w:val="18"/>
              </w:rPr>
              <w:t xml:space="preserve">Calculer </w:t>
            </w:r>
            <w:r>
              <w:rPr>
                <w:sz w:val="22"/>
                <w:szCs w:val="18"/>
              </w:rPr>
              <w:t>l’étendue.</w:t>
            </w:r>
          </w:p>
          <w:p w:rsidR="00DD67C1" w:rsidRDefault="00DD67C1">
            <w:pPr>
              <w:tabs>
                <w:tab w:val="left" w:pos="8235"/>
              </w:tabs>
              <w:rPr>
                <w:sz w:val="22"/>
              </w:rPr>
            </w:pPr>
            <w:r>
              <w:rPr>
                <w:b/>
                <w:bCs/>
                <w:sz w:val="22"/>
                <w:szCs w:val="18"/>
              </w:rPr>
              <w:t xml:space="preserve">Calculer et interpréter </w:t>
            </w:r>
            <w:r>
              <w:rPr>
                <w:sz w:val="22"/>
                <w:szCs w:val="18"/>
              </w:rPr>
              <w:t>les quartiles.</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300"/>
        </w:trPr>
        <w:tc>
          <w:tcPr>
            <w:tcW w:w="454" w:type="dxa"/>
            <w:vAlign w:val="center"/>
          </w:tcPr>
          <w:p w:rsidR="00DD67C1" w:rsidRDefault="00DD67C1">
            <w:pPr>
              <w:pStyle w:val="En-tte"/>
              <w:tabs>
                <w:tab w:val="clear" w:pos="4536"/>
                <w:tab w:val="clear" w:pos="9072"/>
                <w:tab w:val="left" w:pos="8235"/>
              </w:tabs>
            </w:pPr>
            <w:r>
              <w:t>14</w:t>
            </w:r>
          </w:p>
        </w:tc>
        <w:tc>
          <w:tcPr>
            <w:tcW w:w="831" w:type="dxa"/>
            <w:vAlign w:val="center"/>
          </w:tcPr>
          <w:p w:rsidR="00DD67C1" w:rsidRDefault="00DD67C1">
            <w:pPr>
              <w:tabs>
                <w:tab w:val="left" w:pos="8235"/>
              </w:tabs>
            </w:pPr>
            <w:r>
              <w:rPr>
                <w:noProof/>
                <w:sz w:val="20"/>
              </w:rPr>
              <w:pict>
                <v:group id="_x0000_s1626" style="position:absolute;margin-left:4.5pt;margin-top:16.3pt;width:30pt;height:45pt;z-index:251633152;mso-position-horizontal-relative:text;mso-position-vertical-relative:text" coordorigin="1680,3024" coordsize="336,432">
                  <v:oval id="_x0000_s1627" style="position:absolute;left:1680;top:3072;width:336;height:384;v-text-anchor:middle" fillcolor="#ff9" stroked="f"/>
                  <v:shape id="_x0000_s1628" type="#_x0000_t152" style="position:absolute;left:1776;top:3024;width:144;height:384" adj="5503" fillcolor="#0c9" strokecolor="#cc0" strokeweight="1pt">
                    <v:shadow on="t" offset="3pt"/>
                    <v:textpath style="font-family:&quot;Arial Black&quot;;v-text-kern:t" trim="t" fitpath="t" xscale="f" string="3"/>
                  </v:shape>
                </v:group>
              </w:pict>
            </w:r>
          </w:p>
        </w:tc>
        <w:tc>
          <w:tcPr>
            <w:tcW w:w="1647" w:type="dxa"/>
            <w:vAlign w:val="center"/>
          </w:tcPr>
          <w:p w:rsidR="00DD67C1" w:rsidRDefault="00DD67C1">
            <w:pPr>
              <w:tabs>
                <w:tab w:val="left" w:pos="8235"/>
              </w:tabs>
              <w:rPr>
                <w:sz w:val="22"/>
              </w:rPr>
            </w:pPr>
            <w:r>
              <w:rPr>
                <w:sz w:val="22"/>
              </w:rPr>
              <w:t xml:space="preserve">Systèmes d’équations </w:t>
            </w:r>
          </w:p>
        </w:tc>
        <w:tc>
          <w:tcPr>
            <w:tcW w:w="5673" w:type="dxa"/>
            <w:vAlign w:val="center"/>
          </w:tcPr>
          <w:p w:rsidR="00DD67C1" w:rsidRDefault="00DD67C1">
            <w:pPr>
              <w:autoSpaceDE w:val="0"/>
              <w:autoSpaceDN w:val="0"/>
              <w:adjustRightInd w:val="0"/>
              <w:rPr>
                <w:sz w:val="22"/>
                <w:szCs w:val="18"/>
              </w:rPr>
            </w:pPr>
            <w:r>
              <w:rPr>
                <w:b/>
                <w:bCs/>
                <w:sz w:val="22"/>
                <w:szCs w:val="18"/>
              </w:rPr>
              <w:t xml:space="preserve">Traduire </w:t>
            </w:r>
            <w:r w:rsidR="000A2405">
              <w:rPr>
                <w:sz w:val="22"/>
                <w:szCs w:val="18"/>
              </w:rPr>
              <w:t>un problème à l’</w:t>
            </w:r>
            <w:r>
              <w:rPr>
                <w:sz w:val="22"/>
                <w:szCs w:val="18"/>
              </w:rPr>
              <w:t>aide dʼun système.</w:t>
            </w:r>
          </w:p>
          <w:p w:rsidR="00DD67C1" w:rsidRDefault="00DD67C1">
            <w:pPr>
              <w:tabs>
                <w:tab w:val="left" w:pos="8235"/>
              </w:tabs>
              <w:rPr>
                <w:sz w:val="22"/>
                <w:szCs w:val="18"/>
              </w:rPr>
            </w:pPr>
            <w:r>
              <w:rPr>
                <w:b/>
                <w:bCs/>
                <w:sz w:val="22"/>
                <w:szCs w:val="18"/>
              </w:rPr>
              <w:t xml:space="preserve">Résoudre </w:t>
            </w:r>
            <w:r>
              <w:rPr>
                <w:sz w:val="22"/>
                <w:szCs w:val="18"/>
              </w:rPr>
              <w:t>par la méthode algébrique.</w:t>
            </w:r>
          </w:p>
          <w:p w:rsidR="00DD67C1" w:rsidRDefault="00DD67C1">
            <w:pPr>
              <w:autoSpaceDE w:val="0"/>
              <w:autoSpaceDN w:val="0"/>
              <w:adjustRightInd w:val="0"/>
              <w:rPr>
                <w:sz w:val="22"/>
              </w:rPr>
            </w:pPr>
            <w:r>
              <w:rPr>
                <w:rFonts w:eastAsia="TimesNewRomanPSMT"/>
                <w:b/>
                <w:bCs/>
                <w:sz w:val="22"/>
              </w:rPr>
              <w:t xml:space="preserve">Choisir </w:t>
            </w:r>
            <w:r>
              <w:rPr>
                <w:rFonts w:eastAsia="TimesNewRomanPSMT"/>
                <w:sz w:val="22"/>
              </w:rPr>
              <w:t xml:space="preserve">une méthode de résolution adaptée au problème (algébrique, </w:t>
            </w:r>
            <w:r>
              <w:rPr>
                <w:rFonts w:eastAsia="TimesNewRomanPSMT"/>
                <w:sz w:val="22"/>
                <w:szCs w:val="18"/>
              </w:rPr>
              <w:t>graphique, informatique).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sz w:val="28"/>
              </w:rPr>
            </w:pPr>
          </w:p>
        </w:tc>
        <w:tc>
          <w:tcPr>
            <w:tcW w:w="577" w:type="dxa"/>
            <w:vAlign w:val="center"/>
          </w:tcPr>
          <w:p w:rsidR="00DD67C1" w:rsidRDefault="00DD67C1">
            <w:pPr>
              <w:tabs>
                <w:tab w:val="left" w:pos="8235"/>
              </w:tabs>
              <w:jc w:val="center"/>
              <w:rPr>
                <w:sz w:val="28"/>
              </w:rPr>
            </w:pPr>
            <w:r>
              <w:rPr>
                <w:sz w:val="28"/>
              </w:rPr>
              <w:t>x</w:t>
            </w:r>
          </w:p>
        </w:tc>
      </w:tr>
      <w:tr w:rsidR="00DD67C1">
        <w:tblPrEx>
          <w:tblCellMar>
            <w:top w:w="0" w:type="dxa"/>
            <w:bottom w:w="0" w:type="dxa"/>
          </w:tblCellMar>
        </w:tblPrEx>
        <w:trPr>
          <w:trHeight w:val="1362"/>
        </w:trPr>
        <w:tc>
          <w:tcPr>
            <w:tcW w:w="454" w:type="dxa"/>
            <w:vAlign w:val="center"/>
          </w:tcPr>
          <w:p w:rsidR="00DD67C1" w:rsidRDefault="00DD67C1">
            <w:pPr>
              <w:tabs>
                <w:tab w:val="left" w:pos="8235"/>
              </w:tabs>
            </w:pPr>
            <w:r>
              <w:t>15</w:t>
            </w:r>
          </w:p>
        </w:tc>
        <w:tc>
          <w:tcPr>
            <w:tcW w:w="831" w:type="dxa"/>
            <w:vAlign w:val="center"/>
          </w:tcPr>
          <w:p w:rsidR="00DD67C1" w:rsidRDefault="00DD67C1">
            <w:pPr>
              <w:tabs>
                <w:tab w:val="left" w:pos="8235"/>
              </w:tabs>
            </w:pPr>
            <w:r>
              <w:rPr>
                <w:noProof/>
                <w:sz w:val="20"/>
              </w:rPr>
              <w:pict>
                <v:group id="_x0000_s1759" style="position:absolute;margin-left:-1.25pt;margin-top:26.35pt;width:36pt;height:36pt;z-index:251656704;mso-position-horizontal-relative:text;mso-position-vertical-relative:text" coordorigin="2688,4032" coordsize="336,432">
                  <v:oval id="_x0000_s1760" style="position:absolute;left:2688;top:4080;width:336;height:384;v-text-anchor:middle" fillcolor="#ff9" stroked="f"/>
                  <v:shape id="_x0000_s1761" type="#_x0000_t152" style="position:absolute;left:2784;top:4032;width:144;height:384" adj="5503" fillcolor="#0c9" strokecolor="#cc0" strokeweight="1pt">
                    <v:shadow on="t" offset="3pt"/>
                    <v:textpath style="font-family:&quot;Arial Black&quot;;v-text-kern:t" trim="t" fitpath="t" xscale="f" string="4"/>
                  </v:shape>
                </v:group>
              </w:pict>
            </w:r>
          </w:p>
        </w:tc>
        <w:tc>
          <w:tcPr>
            <w:tcW w:w="1647" w:type="dxa"/>
            <w:vAlign w:val="center"/>
          </w:tcPr>
          <w:p w:rsidR="00DD67C1" w:rsidRDefault="00DD67C1">
            <w:pPr>
              <w:pStyle w:val="En-tte"/>
              <w:tabs>
                <w:tab w:val="clear" w:pos="4536"/>
                <w:tab w:val="clear" w:pos="9072"/>
                <w:tab w:val="left" w:pos="8235"/>
              </w:tabs>
              <w:rPr>
                <w:sz w:val="22"/>
              </w:rPr>
            </w:pPr>
            <w:r>
              <w:rPr>
                <w:sz w:val="22"/>
              </w:rPr>
              <w:t>Génération de fonctions</w:t>
            </w:r>
          </w:p>
        </w:tc>
        <w:tc>
          <w:tcPr>
            <w:tcW w:w="5673" w:type="dxa"/>
            <w:vAlign w:val="center"/>
          </w:tcPr>
          <w:p w:rsidR="00DD67C1" w:rsidRDefault="00DD67C1">
            <w:pPr>
              <w:autoSpaceDE w:val="0"/>
              <w:autoSpaceDN w:val="0"/>
              <w:adjustRightInd w:val="0"/>
              <w:rPr>
                <w:rFonts w:eastAsia="TimesNewRomanPSMT"/>
                <w:sz w:val="22"/>
                <w:szCs w:val="18"/>
              </w:rPr>
            </w:pPr>
            <w:r>
              <w:rPr>
                <w:rFonts w:eastAsia="TimesNewRomanPSMT"/>
                <w:b/>
                <w:bCs/>
                <w:sz w:val="22"/>
                <w:szCs w:val="18"/>
              </w:rPr>
              <w:t>Représenter</w:t>
            </w:r>
            <w:r>
              <w:rPr>
                <w:rFonts w:eastAsia="TimesNewRomanPSMT"/>
                <w:sz w:val="22"/>
                <w:szCs w:val="18"/>
              </w:rPr>
              <w:t xml:space="preserve"> les fonctions de la forme</w:t>
            </w:r>
          </w:p>
          <w:p w:rsidR="00DD67C1" w:rsidRDefault="00DD67C1">
            <w:pPr>
              <w:autoSpaceDE w:val="0"/>
              <w:autoSpaceDN w:val="0"/>
              <w:adjustRightInd w:val="0"/>
              <w:rPr>
                <w:rFonts w:eastAsia="TimesNewRomanPSMT"/>
                <w:sz w:val="22"/>
                <w:szCs w:val="18"/>
              </w:rPr>
            </w:pPr>
            <w:r>
              <w:rPr>
                <w:rFonts w:eastAsia="TimesNewRomanPS-ItalicMT"/>
                <w:i/>
                <w:iCs/>
                <w:sz w:val="22"/>
                <w:szCs w:val="18"/>
              </w:rPr>
              <w:t>x</w:t>
            </w:r>
            <w:r>
              <w:rPr>
                <w:rFonts w:eastAsia="MT-Extra"/>
                <w:sz w:val="22"/>
                <w:szCs w:val="16"/>
                <w:lang w:val="en-GB"/>
              </w:rPr>
              <w:sym w:font="Wingdings" w:char="F0E0"/>
            </w:r>
            <w:r>
              <w:rPr>
                <w:rFonts w:eastAsia="TimesNewRomanPS-ItalicMT"/>
                <w:i/>
                <w:iCs/>
                <w:sz w:val="22"/>
                <w:szCs w:val="18"/>
              </w:rPr>
              <w:t xml:space="preserve">x </w:t>
            </w:r>
            <w:r>
              <w:rPr>
                <w:rFonts w:eastAsia="TimesNewRomanPSMT"/>
                <w:sz w:val="22"/>
                <w:szCs w:val="18"/>
              </w:rPr>
              <w:t xml:space="preserve">+ k, </w:t>
            </w:r>
            <w:r>
              <w:rPr>
                <w:rFonts w:eastAsia="TimesNewRomanPS-ItalicMT"/>
                <w:i/>
                <w:iCs/>
                <w:sz w:val="22"/>
                <w:szCs w:val="18"/>
              </w:rPr>
              <w:t xml:space="preserve">x </w:t>
            </w:r>
            <w:r>
              <w:rPr>
                <w:rFonts w:eastAsia="MT-Extra"/>
                <w:sz w:val="22"/>
                <w:szCs w:val="16"/>
                <w:lang w:val="en-GB"/>
              </w:rPr>
              <w:sym w:font="Wingdings" w:char="F0E0"/>
            </w:r>
            <w:r>
              <w:rPr>
                <w:rFonts w:eastAsia="TimesNewRomanPS-ItalicMT"/>
                <w:i/>
                <w:iCs/>
                <w:sz w:val="22"/>
                <w:szCs w:val="18"/>
              </w:rPr>
              <w:t>x</w:t>
            </w:r>
            <w:r>
              <w:rPr>
                <w:rFonts w:eastAsia="TimesNewRomanPSMT"/>
                <w:sz w:val="22"/>
                <w:szCs w:val="10"/>
              </w:rPr>
              <w:t>2</w:t>
            </w:r>
            <w:r>
              <w:rPr>
                <w:rFonts w:eastAsia="TimesNewRomanPSMT"/>
                <w:sz w:val="22"/>
                <w:szCs w:val="18"/>
              </w:rPr>
              <w:t xml:space="preserve">+ k, </w:t>
            </w:r>
            <w:r>
              <w:rPr>
                <w:rFonts w:eastAsia="TimesNewRomanPS-ItalicMT"/>
                <w:i/>
                <w:iCs/>
                <w:sz w:val="22"/>
                <w:szCs w:val="18"/>
              </w:rPr>
              <w:t xml:space="preserve">x </w:t>
            </w:r>
            <w:r>
              <w:rPr>
                <w:rFonts w:eastAsia="MT-Extra"/>
                <w:sz w:val="22"/>
                <w:szCs w:val="16"/>
                <w:lang w:val="en-GB"/>
              </w:rPr>
              <w:sym w:font="Wingdings" w:char="F0E0"/>
            </w:r>
            <w:r>
              <w:rPr>
                <w:rFonts w:eastAsia="TimesNewRomanPSMT"/>
                <w:sz w:val="22"/>
                <w:szCs w:val="18"/>
              </w:rPr>
              <w:t>k</w:t>
            </w:r>
            <w:r>
              <w:rPr>
                <w:rFonts w:eastAsia="TimesNewRomanPS-ItalicMT"/>
                <w:i/>
                <w:iCs/>
                <w:sz w:val="22"/>
                <w:szCs w:val="18"/>
              </w:rPr>
              <w:t xml:space="preserve">, x </w:t>
            </w:r>
            <w:r>
              <w:rPr>
                <w:rFonts w:eastAsia="MT-Extra"/>
                <w:sz w:val="22"/>
                <w:szCs w:val="16"/>
                <w:lang w:val="en-GB"/>
              </w:rPr>
              <w:sym w:font="Wingdings" w:char="F0E0"/>
            </w:r>
            <w:r>
              <w:rPr>
                <w:rFonts w:eastAsia="MT-Extra"/>
                <w:sz w:val="22"/>
                <w:szCs w:val="16"/>
              </w:rPr>
              <w:t xml:space="preserve"> </w:t>
            </w:r>
            <w:r>
              <w:rPr>
                <w:rFonts w:eastAsia="TimesNewRomanPSMT"/>
                <w:sz w:val="22"/>
                <w:szCs w:val="18"/>
              </w:rPr>
              <w:t xml:space="preserve">k </w:t>
            </w:r>
            <w:r>
              <w:rPr>
                <w:rFonts w:eastAsia="TimesNewRomanPS-ItalicMT"/>
                <w:i/>
                <w:iCs/>
                <w:sz w:val="22"/>
                <w:szCs w:val="18"/>
              </w:rPr>
              <w:t>x</w:t>
            </w:r>
            <w:r>
              <w:rPr>
                <w:rFonts w:eastAsia="TimesNewRomanPSMT"/>
                <w:sz w:val="22"/>
                <w:szCs w:val="18"/>
              </w:rPr>
              <w:t xml:space="preserve">, </w:t>
            </w:r>
            <w:r>
              <w:rPr>
                <w:rFonts w:eastAsia="TimesNewRomanPS-ItalicMT"/>
                <w:i/>
                <w:iCs/>
                <w:sz w:val="22"/>
                <w:szCs w:val="18"/>
              </w:rPr>
              <w:t xml:space="preserve">x </w:t>
            </w:r>
            <w:r>
              <w:rPr>
                <w:rFonts w:eastAsia="MT-Extra"/>
                <w:sz w:val="22"/>
                <w:szCs w:val="16"/>
                <w:lang w:val="en-GB"/>
              </w:rPr>
              <w:sym w:font="Wingdings" w:char="F0E0"/>
            </w:r>
            <w:r>
              <w:rPr>
                <w:rFonts w:eastAsia="TimesNewRomanPSMT"/>
                <w:sz w:val="22"/>
                <w:szCs w:val="18"/>
              </w:rPr>
              <w:t xml:space="preserve">k </w:t>
            </w:r>
            <w:r>
              <w:rPr>
                <w:rFonts w:eastAsia="TimesNewRomanPS-ItalicMT"/>
                <w:i/>
                <w:iCs/>
                <w:sz w:val="22"/>
                <w:szCs w:val="18"/>
              </w:rPr>
              <w:t>x</w:t>
            </w:r>
            <w:r w:rsidR="000A2405">
              <w:rPr>
                <w:rFonts w:eastAsia="TimesNewRomanPSMT"/>
                <w:sz w:val="22"/>
                <w:szCs w:val="10"/>
              </w:rPr>
              <w:t>²</w:t>
            </w:r>
            <w:r>
              <w:rPr>
                <w:rFonts w:eastAsia="TimesNewRomanPSMT"/>
                <w:sz w:val="22"/>
                <w:szCs w:val="10"/>
              </w:rPr>
              <w:t xml:space="preserve"> </w:t>
            </w:r>
            <w:r>
              <w:rPr>
                <w:rFonts w:eastAsia="TimesNewRomanPSMT"/>
                <w:sz w:val="22"/>
                <w:szCs w:val="18"/>
              </w:rPr>
              <w:t>où k est un nombre réel donné.</w:t>
            </w:r>
          </w:p>
          <w:p w:rsidR="00DD67C1" w:rsidRDefault="00DD67C1">
            <w:pPr>
              <w:autoSpaceDE w:val="0"/>
              <w:autoSpaceDN w:val="0"/>
              <w:adjustRightInd w:val="0"/>
              <w:rPr>
                <w:rFonts w:eastAsia="TimesNewRomanPSMT"/>
                <w:sz w:val="22"/>
              </w:rPr>
            </w:pPr>
            <w:r>
              <w:rPr>
                <w:rFonts w:eastAsia="TimesNewRomanPSMT"/>
                <w:b/>
                <w:bCs/>
                <w:sz w:val="22"/>
              </w:rPr>
              <w:t>Utiliser</w:t>
            </w:r>
            <w:r>
              <w:rPr>
                <w:rFonts w:eastAsia="TimesNewRomanPSMT"/>
                <w:sz w:val="22"/>
              </w:rPr>
              <w:t xml:space="preserve"> les TIC pour conjecturer les variations de ces fonctions.</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sz w:val="28"/>
              </w:rPr>
            </w:pPr>
          </w:p>
        </w:tc>
        <w:tc>
          <w:tcPr>
            <w:tcW w:w="577" w:type="dxa"/>
            <w:vAlign w:val="center"/>
          </w:tcPr>
          <w:p w:rsidR="00DD67C1" w:rsidRDefault="00DD67C1">
            <w:pPr>
              <w:tabs>
                <w:tab w:val="left" w:pos="8235"/>
              </w:tabs>
              <w:jc w:val="center"/>
              <w:rPr>
                <w:sz w:val="28"/>
              </w:rPr>
            </w:pPr>
            <w:r>
              <w:rPr>
                <w:sz w:val="28"/>
              </w:rPr>
              <w:t>x</w:t>
            </w:r>
          </w:p>
        </w:tc>
      </w:tr>
      <w:tr w:rsidR="00DD67C1">
        <w:tblPrEx>
          <w:tblCellMar>
            <w:top w:w="0" w:type="dxa"/>
            <w:bottom w:w="0" w:type="dxa"/>
          </w:tblCellMar>
        </w:tblPrEx>
        <w:trPr>
          <w:trHeight w:val="1117"/>
        </w:trPr>
        <w:tc>
          <w:tcPr>
            <w:tcW w:w="454" w:type="dxa"/>
            <w:vAlign w:val="center"/>
          </w:tcPr>
          <w:p w:rsidR="00DD67C1" w:rsidRDefault="00DD67C1">
            <w:pPr>
              <w:tabs>
                <w:tab w:val="left" w:pos="8235"/>
              </w:tabs>
              <w:rPr>
                <w:lang w:val="en-GB"/>
              </w:rPr>
            </w:pPr>
            <w:r>
              <w:rPr>
                <w:lang w:val="en-GB"/>
              </w:rPr>
              <w:t>16</w:t>
            </w:r>
          </w:p>
        </w:tc>
        <w:tc>
          <w:tcPr>
            <w:tcW w:w="831" w:type="dxa"/>
            <w:vAlign w:val="center"/>
          </w:tcPr>
          <w:p w:rsidR="00DD67C1" w:rsidRDefault="00DD67C1">
            <w:pPr>
              <w:tabs>
                <w:tab w:val="left" w:pos="8235"/>
              </w:tabs>
              <w:rPr>
                <w:lang w:val="en-GB"/>
              </w:rPr>
            </w:pPr>
            <w:r>
              <w:rPr>
                <w:noProof/>
              </w:rPr>
              <w:pict>
                <v:group id="_x0000_s1762" style="position:absolute;margin-left:-2pt;margin-top:21.25pt;width:30.75pt;height:30.95pt;z-index:251657728;mso-position-horizontal-relative:text;mso-position-vertical-relative:text" coordorigin="2256,2304" coordsize="336,432">
                  <v:oval id="_x0000_s1763" style="position:absolute;left:2256;top:2352;width:336;height:384;v-text-anchor:middle" fillcolor="#ff9" stroked="f"/>
                  <v:shape id="_x0000_s1764" type="#_x0000_t152" style="position:absolute;left:2352;top:2304;width:144;height:384" adj="5503" fillcolor="#0c9" strokecolor="#cc0" strokeweight="1pt">
                    <v:shadow on="t" offset="3pt"/>
                    <v:textpath style="font-family:&quot;Arial Black&quot;;v-text-kern:t" trim="t" fitpath="t" xscale="f" string="6"/>
                  </v:shape>
                </v:group>
              </w:pict>
            </w:r>
          </w:p>
        </w:tc>
        <w:tc>
          <w:tcPr>
            <w:tcW w:w="1647" w:type="dxa"/>
            <w:vAlign w:val="center"/>
          </w:tcPr>
          <w:p w:rsidR="00DD67C1" w:rsidRDefault="00DD67C1">
            <w:pPr>
              <w:tabs>
                <w:tab w:val="left" w:pos="8235"/>
              </w:tabs>
              <w:rPr>
                <w:sz w:val="22"/>
                <w:lang w:val="en-GB"/>
              </w:rPr>
            </w:pPr>
            <w:r>
              <w:rPr>
                <w:sz w:val="22"/>
                <w:lang w:val="en-GB"/>
              </w:rPr>
              <w:t>Thalès</w:t>
            </w:r>
          </w:p>
          <w:p w:rsidR="00DD67C1" w:rsidRDefault="00DD67C1">
            <w:pPr>
              <w:tabs>
                <w:tab w:val="left" w:pos="8235"/>
              </w:tabs>
              <w:rPr>
                <w:sz w:val="22"/>
                <w:lang w:val="en-GB"/>
              </w:rPr>
            </w:pPr>
            <w:r>
              <w:rPr>
                <w:sz w:val="22"/>
                <w:lang w:val="en-GB"/>
              </w:rPr>
              <w:t xml:space="preserve"> P136</w:t>
            </w:r>
          </w:p>
          <w:p w:rsidR="00DD67C1" w:rsidRDefault="00DD67C1">
            <w:pPr>
              <w:tabs>
                <w:tab w:val="left" w:pos="8235"/>
              </w:tabs>
              <w:rPr>
                <w:sz w:val="22"/>
                <w:lang w:val="en-GB"/>
              </w:rPr>
            </w:pPr>
            <w:r>
              <w:rPr>
                <w:sz w:val="22"/>
                <w:lang w:val="en-GB"/>
              </w:rPr>
              <w:t>Act</w:t>
            </w:r>
          </w:p>
        </w:tc>
        <w:tc>
          <w:tcPr>
            <w:tcW w:w="5673" w:type="dxa"/>
            <w:vAlign w:val="center"/>
          </w:tcPr>
          <w:p w:rsidR="00DD67C1" w:rsidRDefault="00DD67C1">
            <w:pPr>
              <w:autoSpaceDE w:val="0"/>
              <w:autoSpaceDN w:val="0"/>
              <w:adjustRightInd w:val="0"/>
              <w:rPr>
                <w:sz w:val="22"/>
                <w:szCs w:val="18"/>
              </w:rPr>
            </w:pPr>
            <w:r>
              <w:rPr>
                <w:b/>
                <w:bCs/>
                <w:sz w:val="22"/>
                <w:szCs w:val="18"/>
              </w:rPr>
              <w:t xml:space="preserve">Déterminer </w:t>
            </w:r>
            <w:r w:rsidR="000A2405">
              <w:rPr>
                <w:sz w:val="22"/>
                <w:szCs w:val="18"/>
              </w:rPr>
              <w:t>les effets d’un agrandissement ou d’</w:t>
            </w:r>
            <w:r>
              <w:rPr>
                <w:sz w:val="22"/>
                <w:szCs w:val="18"/>
              </w:rPr>
              <w:t>une réduction sur les longueurs.</w:t>
            </w:r>
          </w:p>
          <w:p w:rsidR="00DD67C1" w:rsidRDefault="00DD67C1">
            <w:pPr>
              <w:autoSpaceDE w:val="0"/>
              <w:autoSpaceDN w:val="0"/>
              <w:adjustRightInd w:val="0"/>
              <w:rPr>
                <w:rFonts w:eastAsia="TimesNewRomanPSMT"/>
                <w:sz w:val="22"/>
              </w:rPr>
            </w:pPr>
            <w:r>
              <w:rPr>
                <w:rFonts w:eastAsia="TimesNewRomanPSMT"/>
                <w:b/>
                <w:bCs/>
                <w:sz w:val="22"/>
              </w:rPr>
              <w:t>Appliquer</w:t>
            </w:r>
            <w:r>
              <w:rPr>
                <w:rFonts w:eastAsia="TimesNewRomanPSMT"/>
                <w:sz w:val="22"/>
              </w:rPr>
              <w:t xml:space="preserve"> le théorème de Thalès dans le triangle.</w:t>
            </w:r>
          </w:p>
          <w:p w:rsidR="00DD67C1" w:rsidRDefault="00DD67C1">
            <w:pPr>
              <w:autoSpaceDE w:val="0"/>
              <w:autoSpaceDN w:val="0"/>
              <w:adjustRightInd w:val="0"/>
              <w:rPr>
                <w:sz w:val="22"/>
              </w:rPr>
            </w:pPr>
            <w:r>
              <w:rPr>
                <w:rFonts w:eastAsia="TimesNewRomanPSMT"/>
                <w:sz w:val="22"/>
              </w:rPr>
              <w:t xml:space="preserve">Proportions </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sz w:val="28"/>
              </w:rPr>
            </w:pPr>
            <w:r>
              <w:rPr>
                <w:sz w:val="28"/>
              </w:rPr>
              <w:t>x</w:t>
            </w:r>
          </w:p>
        </w:tc>
        <w:tc>
          <w:tcPr>
            <w:tcW w:w="577" w:type="dxa"/>
            <w:vAlign w:val="center"/>
          </w:tcPr>
          <w:p w:rsidR="00DD67C1" w:rsidRDefault="00DD67C1">
            <w:pPr>
              <w:tabs>
                <w:tab w:val="left" w:pos="8235"/>
              </w:tabs>
              <w:jc w:val="center"/>
              <w:rPr>
                <w:sz w:val="28"/>
              </w:rPr>
            </w:pPr>
          </w:p>
        </w:tc>
      </w:tr>
      <w:tr w:rsidR="00DD67C1">
        <w:tblPrEx>
          <w:tblCellMar>
            <w:top w:w="0" w:type="dxa"/>
            <w:bottom w:w="0" w:type="dxa"/>
          </w:tblCellMar>
        </w:tblPrEx>
        <w:trPr>
          <w:trHeight w:val="1902"/>
        </w:trPr>
        <w:tc>
          <w:tcPr>
            <w:tcW w:w="454" w:type="dxa"/>
            <w:vAlign w:val="center"/>
          </w:tcPr>
          <w:p w:rsidR="00DD67C1" w:rsidRDefault="00DD67C1">
            <w:pPr>
              <w:tabs>
                <w:tab w:val="left" w:pos="8235"/>
              </w:tabs>
            </w:pPr>
            <w:r>
              <w:t>17</w:t>
            </w:r>
          </w:p>
        </w:tc>
        <w:tc>
          <w:tcPr>
            <w:tcW w:w="831" w:type="dxa"/>
            <w:vAlign w:val="center"/>
          </w:tcPr>
          <w:p w:rsidR="00DD67C1" w:rsidRDefault="00DD67C1">
            <w:pPr>
              <w:tabs>
                <w:tab w:val="left" w:pos="8235"/>
              </w:tabs>
            </w:pPr>
            <w:r>
              <w:rPr>
                <w:noProof/>
                <w:sz w:val="20"/>
              </w:rPr>
              <w:pict>
                <v:group id="_x0000_s1650" style="position:absolute;margin-left:1.95pt;margin-top:16.75pt;width:30pt;height:45pt;z-index:251634176;mso-position-horizontal-relative:text;mso-position-vertical-relative:text" coordorigin="960,3600" coordsize="336,432">
                  <v:oval id="_x0000_s1651" style="position:absolute;left:960;top:3648;width:336;height:384;v-text-anchor:middle" fillcolor="#ff9" stroked="f"/>
                  <v:shape id="_x0000_s1652" type="#_x0000_t152" style="position:absolute;left:1056;top:3600;width:144;height:384" adj="5503" fillcolor="#0c9" strokecolor="#cc0" strokeweight="1pt">
                    <v:shadow on="t" offset="3pt"/>
                    <v:textpath style="font-family:&quot;Arial Black&quot;;v-text-kern:t" trim="t" fitpath="t" xscale="f" string="2"/>
                  </v:shape>
                </v:group>
              </w:pict>
            </w:r>
          </w:p>
        </w:tc>
        <w:tc>
          <w:tcPr>
            <w:tcW w:w="1647" w:type="dxa"/>
            <w:vAlign w:val="center"/>
          </w:tcPr>
          <w:p w:rsidR="00DD67C1" w:rsidRDefault="00DD67C1">
            <w:pPr>
              <w:tabs>
                <w:tab w:val="left" w:pos="8235"/>
              </w:tabs>
              <w:rPr>
                <w:sz w:val="22"/>
              </w:rPr>
            </w:pPr>
            <w:r>
              <w:rPr>
                <w:sz w:val="22"/>
              </w:rPr>
              <w:t xml:space="preserve">Evaluation d’un événement </w:t>
            </w:r>
          </w:p>
        </w:tc>
        <w:tc>
          <w:tcPr>
            <w:tcW w:w="5673" w:type="dxa"/>
            <w:vAlign w:val="center"/>
          </w:tcPr>
          <w:p w:rsidR="00DD67C1" w:rsidRDefault="00DD67C1">
            <w:pPr>
              <w:autoSpaceDE w:val="0"/>
              <w:autoSpaceDN w:val="0"/>
              <w:adjustRightInd w:val="0"/>
              <w:rPr>
                <w:rFonts w:eastAsia="TimesNewRomanPSMT"/>
                <w:sz w:val="22"/>
                <w:szCs w:val="18"/>
              </w:rPr>
            </w:pPr>
            <w:r>
              <w:rPr>
                <w:rFonts w:eastAsia="TimesNewRomanPSMT"/>
                <w:b/>
                <w:bCs/>
                <w:sz w:val="22"/>
                <w:szCs w:val="18"/>
              </w:rPr>
              <w:t>Evaluer</w:t>
            </w:r>
            <w:r>
              <w:rPr>
                <w:rFonts w:eastAsia="TimesNewRomanPSMT"/>
                <w:sz w:val="22"/>
                <w:szCs w:val="18"/>
              </w:rPr>
              <w:t xml:space="preserve"> la probabilité d'un évènement </w:t>
            </w:r>
            <w:r w:rsidR="000A2405">
              <w:rPr>
                <w:rFonts w:eastAsia="TimesNewRomanPSMT"/>
                <w:sz w:val="22"/>
                <w:szCs w:val="18"/>
              </w:rPr>
              <w:t>à partir</w:t>
            </w:r>
            <w:r>
              <w:rPr>
                <w:rFonts w:eastAsia="TimesNewRomanPSMT"/>
                <w:sz w:val="22"/>
                <w:szCs w:val="18"/>
              </w:rPr>
              <w:t xml:space="preserve"> fréquences. </w:t>
            </w:r>
          </w:p>
          <w:p w:rsidR="00DD67C1" w:rsidRDefault="00DD67C1">
            <w:pPr>
              <w:autoSpaceDE w:val="0"/>
              <w:autoSpaceDN w:val="0"/>
              <w:adjustRightInd w:val="0"/>
              <w:rPr>
                <w:rFonts w:eastAsia="TimesNewRomanPSMT"/>
                <w:sz w:val="22"/>
                <w:szCs w:val="18"/>
              </w:rPr>
            </w:pPr>
            <w:r>
              <w:rPr>
                <w:rFonts w:eastAsia="TimesNewRomanPSMT"/>
                <w:b/>
                <w:bCs/>
                <w:sz w:val="22"/>
                <w:szCs w:val="18"/>
              </w:rPr>
              <w:t xml:space="preserve">Evaluer </w:t>
            </w:r>
            <w:r>
              <w:rPr>
                <w:rFonts w:eastAsia="TimesNewRomanPSMT"/>
                <w:sz w:val="22"/>
                <w:szCs w:val="18"/>
              </w:rPr>
              <w:t>la probabilité d'un évènement dans</w:t>
            </w:r>
          </w:p>
          <w:p w:rsidR="00DD67C1" w:rsidRDefault="00DD67C1">
            <w:pPr>
              <w:autoSpaceDE w:val="0"/>
              <w:autoSpaceDN w:val="0"/>
              <w:adjustRightInd w:val="0"/>
              <w:rPr>
                <w:rFonts w:eastAsia="TimesNewRomanPSMT"/>
                <w:sz w:val="22"/>
                <w:szCs w:val="18"/>
              </w:rPr>
            </w:pPr>
            <w:r>
              <w:rPr>
                <w:rFonts w:eastAsia="TimesNewRomanPSMT"/>
                <w:sz w:val="22"/>
                <w:szCs w:val="18"/>
              </w:rPr>
              <w:t>le cas d'une situation aléatoire simple.</w:t>
            </w:r>
          </w:p>
          <w:p w:rsidR="00DD67C1" w:rsidRDefault="00DD67C1">
            <w:pPr>
              <w:autoSpaceDE w:val="0"/>
              <w:autoSpaceDN w:val="0"/>
              <w:adjustRightInd w:val="0"/>
              <w:rPr>
                <w:sz w:val="22"/>
              </w:rPr>
            </w:pPr>
            <w:r>
              <w:rPr>
                <w:rFonts w:eastAsia="TimesNewRomanPSMT"/>
                <w:b/>
                <w:bCs/>
                <w:sz w:val="22"/>
                <w:szCs w:val="18"/>
              </w:rPr>
              <w:t>Faire preuve</w:t>
            </w:r>
            <w:r>
              <w:rPr>
                <w:rFonts w:eastAsia="TimesNewRomanPSMT"/>
                <w:sz w:val="22"/>
                <w:szCs w:val="18"/>
              </w:rPr>
              <w:t xml:space="preserve"> d'esprit critique face a une situation aléatoire simple.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650"/>
        </w:trPr>
        <w:tc>
          <w:tcPr>
            <w:tcW w:w="454" w:type="dxa"/>
            <w:vAlign w:val="center"/>
          </w:tcPr>
          <w:p w:rsidR="00DD67C1" w:rsidRDefault="00DD67C1">
            <w:pPr>
              <w:tabs>
                <w:tab w:val="left" w:pos="8235"/>
              </w:tabs>
              <w:jc w:val="center"/>
            </w:pPr>
            <w:r>
              <w:t>18</w:t>
            </w:r>
          </w:p>
        </w:tc>
        <w:tc>
          <w:tcPr>
            <w:tcW w:w="831" w:type="dxa"/>
            <w:vAlign w:val="center"/>
          </w:tcPr>
          <w:p w:rsidR="00DD67C1" w:rsidRDefault="00DD67C1">
            <w:pPr>
              <w:tabs>
                <w:tab w:val="left" w:pos="8235"/>
              </w:tabs>
            </w:pPr>
            <w:r>
              <w:rPr>
                <w:noProof/>
              </w:rPr>
              <w:pict>
                <v:group id="_x0000_s1765" style="position:absolute;margin-left:1.55pt;margin-top:34.25pt;width:30.4pt;height:36pt;z-index:251658752;mso-position-horizontal-relative:text;mso-position-vertical-relative:text" coordorigin="2688,4032" coordsize="336,432">
                  <v:oval id="_x0000_s1766" style="position:absolute;left:2688;top:4080;width:336;height:384;v-text-anchor:middle" fillcolor="#ff9" stroked="f"/>
                  <v:shape id="_x0000_s1767" type="#_x0000_t152" style="position:absolute;left:2784;top:4032;width:144;height:384" adj="5503" fillcolor="#0c9" strokecolor="#cc0" strokeweight="1pt">
                    <v:shadow on="t" offset="3pt"/>
                    <v:textpath style="font-family:&quot;Arial Black&quot;;v-text-kern:t" trim="t" fitpath="t" xscale="f" string="4"/>
                  </v:shape>
                </v:group>
              </w:pict>
            </w:r>
          </w:p>
        </w:tc>
        <w:tc>
          <w:tcPr>
            <w:tcW w:w="1647" w:type="dxa"/>
            <w:vAlign w:val="center"/>
          </w:tcPr>
          <w:p w:rsidR="00DD67C1" w:rsidRDefault="00DD67C1">
            <w:pPr>
              <w:tabs>
                <w:tab w:val="left" w:pos="8235"/>
              </w:tabs>
              <w:rPr>
                <w:sz w:val="22"/>
              </w:rPr>
            </w:pPr>
            <w:r>
              <w:rPr>
                <w:sz w:val="22"/>
              </w:rPr>
              <w:t>Résolution graphiques f(x)=c</w:t>
            </w:r>
          </w:p>
        </w:tc>
        <w:tc>
          <w:tcPr>
            <w:tcW w:w="5673" w:type="dxa"/>
            <w:vAlign w:val="center"/>
          </w:tcPr>
          <w:p w:rsidR="00DD67C1" w:rsidRDefault="00DD67C1">
            <w:pPr>
              <w:autoSpaceDE w:val="0"/>
              <w:autoSpaceDN w:val="0"/>
              <w:adjustRightInd w:val="0"/>
              <w:rPr>
                <w:rFonts w:eastAsia="TimesNewRomanPSMT"/>
                <w:sz w:val="22"/>
                <w:szCs w:val="18"/>
              </w:rPr>
            </w:pPr>
            <w:r>
              <w:rPr>
                <w:rFonts w:eastAsia="TimesNewRomanPSMT"/>
                <w:b/>
                <w:bCs/>
                <w:sz w:val="22"/>
                <w:szCs w:val="18"/>
              </w:rPr>
              <w:t xml:space="preserve">Utiliser </w:t>
            </w:r>
            <w:r>
              <w:rPr>
                <w:rFonts w:eastAsia="TimesNewRomanPSMT"/>
                <w:sz w:val="22"/>
                <w:szCs w:val="18"/>
              </w:rPr>
              <w:t>une calculatrice ou un tableur grapheur pour obtenir, sur un intervalle :</w:t>
            </w:r>
          </w:p>
          <w:p w:rsidR="00DD67C1" w:rsidRDefault="00DD67C1">
            <w:pPr>
              <w:autoSpaceDE w:val="0"/>
              <w:autoSpaceDN w:val="0"/>
              <w:adjustRightInd w:val="0"/>
              <w:rPr>
                <w:rFonts w:eastAsia="TimesNewRomanPSMT"/>
                <w:sz w:val="22"/>
                <w:szCs w:val="18"/>
              </w:rPr>
            </w:pPr>
            <w:r>
              <w:rPr>
                <w:rFonts w:eastAsia="TimesNewRomanPSMT"/>
                <w:sz w:val="22"/>
                <w:szCs w:val="18"/>
              </w:rPr>
              <w:t>- l’image d’un nombre réel par une fonction donnée (valeur exacte ou arrondie) ;</w:t>
            </w:r>
          </w:p>
          <w:p w:rsidR="00DD67C1" w:rsidRDefault="00DD67C1">
            <w:pPr>
              <w:autoSpaceDE w:val="0"/>
              <w:autoSpaceDN w:val="0"/>
              <w:adjustRightInd w:val="0"/>
              <w:rPr>
                <w:rFonts w:eastAsia="TimesNewRomanPSMT"/>
                <w:sz w:val="22"/>
              </w:rPr>
            </w:pPr>
            <w:r>
              <w:rPr>
                <w:rFonts w:eastAsia="TimesNewRomanPSMT"/>
                <w:sz w:val="22"/>
                <w:szCs w:val="20"/>
              </w:rPr>
              <w:t xml:space="preserve">- </w:t>
            </w:r>
            <w:r>
              <w:rPr>
                <w:rFonts w:eastAsia="TimesNewRomanPSMT"/>
                <w:sz w:val="22"/>
              </w:rPr>
              <w:t>un tableau de valeurs d’une fonction donnée (valeurs exactes ou arrondies) ;</w:t>
            </w:r>
          </w:p>
          <w:p w:rsidR="00DD67C1" w:rsidRDefault="00DD67C1">
            <w:pPr>
              <w:pStyle w:val="En-tte"/>
              <w:tabs>
                <w:tab w:val="clear" w:pos="4536"/>
                <w:tab w:val="clear" w:pos="9072"/>
              </w:tabs>
              <w:autoSpaceDE w:val="0"/>
              <w:autoSpaceDN w:val="0"/>
              <w:adjustRightInd w:val="0"/>
              <w:rPr>
                <w:sz w:val="22"/>
              </w:rPr>
            </w:pPr>
            <w:r>
              <w:rPr>
                <w:rFonts w:eastAsia="TimesNewRomanPSMT"/>
                <w:b/>
                <w:bCs/>
                <w:sz w:val="22"/>
              </w:rPr>
              <w:t>Résoudre graphiquement</w:t>
            </w:r>
            <w:r>
              <w:rPr>
                <w:rFonts w:eastAsia="TimesNewRomanPSMT"/>
                <w:sz w:val="22"/>
              </w:rPr>
              <w:t xml:space="preserve"> une équation de la forme </w:t>
            </w:r>
            <w:r>
              <w:rPr>
                <w:rFonts w:eastAsia="TimesNewRomanPS-ItalicMT"/>
                <w:i/>
                <w:iCs/>
                <w:sz w:val="22"/>
              </w:rPr>
              <w:t xml:space="preserve">f </w:t>
            </w:r>
            <w:r>
              <w:rPr>
                <w:rFonts w:eastAsia="TimesNewRomanPSMT"/>
                <w:sz w:val="22"/>
              </w:rPr>
              <w:t>(</w:t>
            </w:r>
            <w:r>
              <w:rPr>
                <w:rFonts w:eastAsia="TimesNewRomanPS-ItalicMT"/>
                <w:i/>
                <w:iCs/>
                <w:sz w:val="22"/>
              </w:rPr>
              <w:t>x</w:t>
            </w:r>
            <w:r>
              <w:rPr>
                <w:rFonts w:eastAsia="TimesNewRomanPSMT"/>
                <w:sz w:val="22"/>
              </w:rPr>
              <w:t xml:space="preserve">) = c ou c est un nombre réel et </w:t>
            </w:r>
            <w:r>
              <w:rPr>
                <w:rFonts w:eastAsia="TimesNewRomanPS-ItalicMT"/>
                <w:i/>
                <w:iCs/>
                <w:sz w:val="22"/>
              </w:rPr>
              <w:t xml:space="preserve">f </w:t>
            </w:r>
            <w:r>
              <w:rPr>
                <w:rFonts w:eastAsia="TimesNewRomanPSMT"/>
                <w:sz w:val="22"/>
              </w:rPr>
              <w:t xml:space="preserve">une fonction affine ou une fonction de la forme </w:t>
            </w:r>
            <w:r>
              <w:rPr>
                <w:rFonts w:eastAsia="TimesNewRomanPS-ItalicMT"/>
                <w:i/>
                <w:iCs/>
                <w:sz w:val="22"/>
              </w:rPr>
              <w:t xml:space="preserve">x </w:t>
            </w:r>
            <w:r>
              <w:rPr>
                <w:rFonts w:eastAsia="MT-Extra"/>
                <w:sz w:val="22"/>
                <w:szCs w:val="16"/>
                <w:lang w:val="en-GB"/>
              </w:rPr>
              <w:sym w:font="Wingdings" w:char="F0E0"/>
            </w:r>
            <w:r>
              <w:rPr>
                <w:rFonts w:eastAsia="TimesNewRomanPS-ItalicMT"/>
                <w:i/>
                <w:iCs/>
                <w:sz w:val="22"/>
              </w:rPr>
              <w:t>x</w:t>
            </w:r>
            <w:r w:rsidR="000A2405">
              <w:rPr>
                <w:rFonts w:eastAsia="TimesNewRomanPSMT"/>
                <w:sz w:val="22"/>
                <w:szCs w:val="10"/>
              </w:rPr>
              <w:t>²</w:t>
            </w:r>
            <w:r>
              <w:rPr>
                <w:rFonts w:eastAsia="TimesNewRomanPSMT"/>
                <w:sz w:val="22"/>
              </w:rPr>
              <w:t xml:space="preserve">+ k, </w:t>
            </w:r>
            <w:r>
              <w:rPr>
                <w:rFonts w:eastAsia="TimesNewRomanPS-ItalicMT"/>
                <w:i/>
                <w:iCs/>
                <w:sz w:val="22"/>
              </w:rPr>
              <w:t>x</w:t>
            </w:r>
            <w:r>
              <w:rPr>
                <w:rFonts w:eastAsia="MT-Extra"/>
                <w:sz w:val="22"/>
                <w:szCs w:val="16"/>
                <w:lang w:val="en-GB"/>
              </w:rPr>
              <w:sym w:font="Wingdings" w:char="F0E0"/>
            </w:r>
            <w:r>
              <w:rPr>
                <w:rFonts w:eastAsia="TimesNewRomanPSMT"/>
                <w:sz w:val="22"/>
              </w:rPr>
              <w:t>k</w:t>
            </w:r>
            <w:r>
              <w:rPr>
                <w:rFonts w:eastAsia="TimesNewRomanPS-ItalicMT"/>
                <w:i/>
                <w:iCs/>
                <w:sz w:val="22"/>
              </w:rPr>
              <w:t>x</w:t>
            </w:r>
            <w:r w:rsidR="000A2405">
              <w:rPr>
                <w:rFonts w:eastAsia="TimesNewRomanPSMT"/>
                <w:sz w:val="22"/>
                <w:szCs w:val="10"/>
              </w:rPr>
              <w:t>²</w:t>
            </w:r>
            <w:r>
              <w:rPr>
                <w:rFonts w:eastAsia="TimesNewRomanPSMT"/>
                <w:sz w:val="22"/>
                <w:szCs w:val="10"/>
              </w:rPr>
              <w:t xml:space="preserve"> </w:t>
            </w:r>
            <w:r>
              <w:rPr>
                <w:rFonts w:eastAsia="TimesNewRomanPSMT"/>
                <w:sz w:val="22"/>
              </w:rPr>
              <w:t>où k est un nombre réel donné.</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sz w:val="28"/>
              </w:rPr>
            </w:pPr>
          </w:p>
        </w:tc>
        <w:tc>
          <w:tcPr>
            <w:tcW w:w="577" w:type="dxa"/>
            <w:vAlign w:val="center"/>
          </w:tcPr>
          <w:p w:rsidR="00DD67C1" w:rsidRDefault="00DD67C1">
            <w:pPr>
              <w:tabs>
                <w:tab w:val="left" w:pos="8235"/>
              </w:tabs>
              <w:jc w:val="center"/>
              <w:rPr>
                <w:sz w:val="28"/>
              </w:rPr>
            </w:pPr>
            <w:r>
              <w:rPr>
                <w:sz w:val="28"/>
              </w:rPr>
              <w:t>x</w:t>
            </w:r>
          </w:p>
        </w:tc>
      </w:tr>
      <w:tr w:rsidR="00DD67C1">
        <w:tblPrEx>
          <w:tblCellMar>
            <w:top w:w="0" w:type="dxa"/>
            <w:bottom w:w="0" w:type="dxa"/>
          </w:tblCellMar>
        </w:tblPrEx>
        <w:trPr>
          <w:trHeight w:val="861"/>
        </w:trPr>
        <w:tc>
          <w:tcPr>
            <w:tcW w:w="454" w:type="dxa"/>
            <w:vAlign w:val="center"/>
          </w:tcPr>
          <w:p w:rsidR="00DD67C1" w:rsidRDefault="00DD67C1">
            <w:pPr>
              <w:tabs>
                <w:tab w:val="left" w:pos="8235"/>
              </w:tabs>
            </w:pPr>
            <w:r>
              <w:t>19</w:t>
            </w:r>
          </w:p>
        </w:tc>
        <w:tc>
          <w:tcPr>
            <w:tcW w:w="831" w:type="dxa"/>
            <w:vAlign w:val="center"/>
          </w:tcPr>
          <w:p w:rsidR="00DD67C1" w:rsidRDefault="00DD67C1">
            <w:pPr>
              <w:tabs>
                <w:tab w:val="left" w:pos="8235"/>
              </w:tabs>
            </w:pPr>
            <w:r>
              <w:rPr>
                <w:noProof/>
              </w:rPr>
              <w:pict>
                <v:group id="_x0000_s1768" style="position:absolute;margin-left:1pt;margin-top:6.95pt;width:30.75pt;height:30.95pt;z-index:251659776;mso-position-horizontal-relative:text;mso-position-vertical-relative:text" coordorigin="2256,2304" coordsize="336,432">
                  <v:oval id="_x0000_s1769" style="position:absolute;left:2256;top:2352;width:336;height:384;v-text-anchor:middle" fillcolor="#ff9" stroked="f"/>
                  <v:shape id="_x0000_s1770" type="#_x0000_t152" style="position:absolute;left:2352;top:2304;width:144;height:384" adj="5503" fillcolor="#0c9" strokecolor="#cc0" strokeweight="1pt">
                    <v:shadow on="t" offset="3pt"/>
                    <v:textpath style="font-family:&quot;Arial Black&quot;;v-text-kern:t" trim="t" fitpath="t" xscale="f" string="6"/>
                  </v:shape>
                </v:group>
              </w:pict>
            </w:r>
          </w:p>
        </w:tc>
        <w:tc>
          <w:tcPr>
            <w:tcW w:w="1647" w:type="dxa"/>
            <w:vAlign w:val="center"/>
          </w:tcPr>
          <w:p w:rsidR="00DD67C1" w:rsidRDefault="00DD67C1">
            <w:pPr>
              <w:tabs>
                <w:tab w:val="left" w:pos="8235"/>
              </w:tabs>
              <w:rPr>
                <w:sz w:val="22"/>
              </w:rPr>
            </w:pPr>
            <w:r>
              <w:rPr>
                <w:sz w:val="22"/>
              </w:rPr>
              <w:t>Calcul de volumes</w:t>
            </w:r>
          </w:p>
        </w:tc>
        <w:tc>
          <w:tcPr>
            <w:tcW w:w="5673" w:type="dxa"/>
            <w:vAlign w:val="center"/>
          </w:tcPr>
          <w:p w:rsidR="00DD67C1" w:rsidRDefault="00DD67C1">
            <w:pPr>
              <w:autoSpaceDE w:val="0"/>
              <w:autoSpaceDN w:val="0"/>
              <w:adjustRightInd w:val="0"/>
              <w:rPr>
                <w:sz w:val="22"/>
              </w:rPr>
            </w:pPr>
            <w:r>
              <w:rPr>
                <w:b/>
                <w:bCs/>
                <w:sz w:val="22"/>
              </w:rPr>
              <w:t xml:space="preserve">Calculer </w:t>
            </w:r>
            <w:r w:rsidR="000A2405">
              <w:rPr>
                <w:sz w:val="22"/>
              </w:rPr>
              <w:t>le volume d’un cube et d’</w:t>
            </w:r>
            <w:r>
              <w:rPr>
                <w:sz w:val="22"/>
              </w:rPr>
              <w:t>un parallélépipède rectangle.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bl>
    <w:p w:rsidR="00DD67C1" w:rsidRDefault="00DD67C1">
      <w:pPr>
        <w:tabs>
          <w:tab w:val="left" w:pos="8235"/>
        </w:tabs>
      </w:pPr>
      <w:r>
        <w:rPr>
          <w:noProof/>
          <w:sz w:val="20"/>
        </w:rPr>
        <w:t xml:space="preserve"> </w:t>
      </w: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tabs>
          <w:tab w:val="left" w:pos="8235"/>
        </w:tabs>
      </w:pPr>
    </w:p>
    <w:p w:rsidR="00DD67C1" w:rsidRDefault="00DD67C1">
      <w:pPr>
        <w:pStyle w:val="Titre8"/>
        <w:numPr>
          <w:ilvl w:val="0"/>
          <w:numId w:val="7"/>
        </w:numPr>
        <w:rPr>
          <w:b/>
          <w:bCs/>
          <w:color w:val="663300"/>
          <w:sz w:val="40"/>
        </w:rPr>
      </w:pPr>
      <w:r>
        <w:rPr>
          <w:b/>
          <w:bCs/>
          <w:color w:val="663300"/>
          <w:sz w:val="40"/>
        </w:rPr>
        <w:t>PARTIE SCIENCES PHYSIQUES</w:t>
      </w:r>
    </w:p>
    <w:p w:rsidR="00DD67C1" w:rsidRDefault="00DD67C1">
      <w:pPr>
        <w:ind w:left="1416"/>
      </w:pPr>
    </w:p>
    <w:p w:rsidR="00DD67C1" w:rsidRDefault="00DD67C1">
      <w:pPr>
        <w:ind w:left="1416"/>
        <w:jc w:val="both"/>
      </w:pPr>
      <w:r>
        <w:rPr>
          <w:noProof/>
          <w:sz w:val="20"/>
        </w:rPr>
        <w:pict>
          <v:shape id="_x0000_s1662" style="position:absolute;left:0;text-align:left;margin-left:210pt;margin-top:7.95pt;width:108pt;height:117.15pt;z-index:-251681280;mso-wrap-edited:f;mso-position-horizontal:absolute;mso-position-vertical:absolute" coordsize="4896,5312" wrapcoords="2114 63 1613 190 556 885 167 2024 56 3099 334 4110 334 4237 1447 5122 2003 5312 2114 5312 2782 5312 2837 5312 3394 5122 4562 4110 4840 3099 4673 2087 4117 1265 3950 1075 4395 696 4061 253 2726 63 2114 63" path="m2424,2048v272,52,544,104,672,288c3224,2520,3304,2928,3192,3152v-112,224,-512,528,-768,528c2168,3680,1776,3384,1656,3152v-120,-232,-64,-632,48,-864c1816,2056,2056,1784,2328,1760v272,-24,816,128,1008,384c3528,2400,3616,2984,3480,3296v-136,312,-616,720,-960,720c2176,4016,1584,3608,1416,3296v-168,-312,-64,-848,96,-1152c1672,1840,2040,1496,2376,1472v336,-24,928,216,1152,528c3752,2312,3896,2952,3720,3344,3544,3736,2896,4352,2472,4352v-424,,-1112,-608,-1296,-1008c992,2944,1160,2312,1368,1952v208,-360,664,-752,1056,-768c2816,1168,3464,1456,3720,1856v256,400,464,1248,240,1728c3736,4064,2888,4760,2376,4736,1864,4712,1096,3944,888,3440,680,2936,872,2136,1128,1712,1384,1288,1960,912,2424,896v464,-16,1176,264,1488,720c4224,2072,4544,3048,4296,3632,4048,4216,3040,5112,2424,5120,1808,5128,864,4304,600,3680,336,3056,528,1912,840,1376,1152,840,1896,432,2472,464v576,32,1472,536,1824,1104c4648,2136,4896,3248,4584,3872,4272,4496,3136,5312,2424,5312,1712,5312,624,4560,312,3872,,3184,216,1816,552,1184,888,552,1688,160,2328,80,2968,,4048,600,4392,704e" filled="f" fillcolor="#0c9" strokecolor="#ff6" strokeweight=".5pt">
            <v:path arrowok="t"/>
          </v:shape>
        </w:pict>
      </w:r>
    </w:p>
    <w:p w:rsidR="00DD67C1" w:rsidRDefault="00DD67C1">
      <w:pPr>
        <w:pStyle w:val="Titre4"/>
        <w:ind w:left="0" w:firstLine="0"/>
        <w:jc w:val="left"/>
      </w:pPr>
    </w:p>
    <w:p w:rsidR="00DD67C1" w:rsidRDefault="00DD67C1">
      <w:pPr>
        <w:pStyle w:val="Titre4"/>
      </w:pPr>
    </w:p>
    <w:p w:rsidR="00DD67C1" w:rsidRDefault="00DD67C1">
      <w:pPr>
        <w:pStyle w:val="Titre4"/>
      </w:pPr>
      <w:r>
        <w:t>CONTENU</w:t>
      </w:r>
    </w:p>
    <w:p w:rsidR="00DD67C1" w:rsidRDefault="00DD67C1"/>
    <w:p w:rsidR="00DD67C1" w:rsidRDefault="00DD67C1"/>
    <w:p w:rsidR="00DD67C1" w:rsidRDefault="00DD67C1"/>
    <w:p w:rsidR="00DD67C1" w:rsidRDefault="00DD67C1">
      <w:pPr>
        <w:ind w:left="1416" w:firstLine="708"/>
      </w:pPr>
    </w:p>
    <w:p w:rsidR="00DD67C1" w:rsidRDefault="00DD67C1">
      <w:pPr>
        <w:numPr>
          <w:ilvl w:val="0"/>
          <w:numId w:val="9"/>
        </w:numPr>
        <w:spacing w:line="480" w:lineRule="auto"/>
        <w:rPr>
          <w:b/>
          <w:bCs/>
          <w:sz w:val="28"/>
          <w:szCs w:val="23"/>
        </w:rPr>
      </w:pPr>
      <w:r>
        <w:rPr>
          <w:b/>
          <w:bCs/>
          <w:sz w:val="32"/>
          <w:szCs w:val="23"/>
        </w:rPr>
        <w:t>Programme de seconde de détermination professionnelle</w:t>
      </w:r>
    </w:p>
    <w:p w:rsidR="00DD67C1" w:rsidRDefault="00DD67C1">
      <w:pPr>
        <w:spacing w:line="480" w:lineRule="auto"/>
        <w:ind w:left="1416"/>
        <w:rPr>
          <w:b/>
          <w:bCs/>
          <w:sz w:val="28"/>
          <w:szCs w:val="23"/>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1"/>
        <w:gridCol w:w="3424"/>
        <w:gridCol w:w="3413"/>
      </w:tblGrid>
      <w:tr w:rsidR="00DD67C1">
        <w:tblPrEx>
          <w:tblCellMar>
            <w:top w:w="0" w:type="dxa"/>
            <w:bottom w:w="0" w:type="dxa"/>
          </w:tblCellMar>
        </w:tblPrEx>
        <w:trPr>
          <w:trHeight w:val="1576"/>
        </w:trPr>
        <w:tc>
          <w:tcPr>
            <w:tcW w:w="3442" w:type="dxa"/>
          </w:tcPr>
          <w:p w:rsidR="00DD67C1" w:rsidRDefault="00DD67C1">
            <w:pPr>
              <w:tabs>
                <w:tab w:val="left" w:pos="8235"/>
              </w:tabs>
              <w:jc w:val="center"/>
              <w:rPr>
                <w:b/>
                <w:bCs/>
                <w:sz w:val="28"/>
              </w:rPr>
            </w:pPr>
            <w:r>
              <w:rPr>
                <w:b/>
                <w:bCs/>
                <w:sz w:val="28"/>
              </w:rPr>
              <w:t>LES TRANSPORTS</w:t>
            </w:r>
          </w:p>
          <w:p w:rsidR="00DD67C1" w:rsidRDefault="00DD67C1">
            <w:pPr>
              <w:tabs>
                <w:tab w:val="left" w:pos="8235"/>
              </w:tabs>
              <w:jc w:val="center"/>
              <w:rPr>
                <w:b/>
                <w:bCs/>
                <w:sz w:val="28"/>
              </w:rPr>
            </w:pPr>
            <w:r>
              <w:rPr>
                <w:b/>
                <w:bCs/>
                <w:sz w:val="28"/>
              </w:rPr>
              <w:t>(T)</w:t>
            </w:r>
          </w:p>
        </w:tc>
        <w:tc>
          <w:tcPr>
            <w:tcW w:w="3442" w:type="dxa"/>
          </w:tcPr>
          <w:p w:rsidR="00DD67C1" w:rsidRDefault="00DD67C1">
            <w:pPr>
              <w:tabs>
                <w:tab w:val="left" w:pos="8235"/>
              </w:tabs>
              <w:jc w:val="center"/>
              <w:rPr>
                <w:b/>
                <w:bCs/>
                <w:sz w:val="28"/>
              </w:rPr>
            </w:pPr>
            <w:r>
              <w:rPr>
                <w:b/>
                <w:bCs/>
                <w:sz w:val="28"/>
              </w:rPr>
              <w:t xml:space="preserve">CONFORT DANS LA MAISON ET L’ENTREPRISE </w:t>
            </w:r>
          </w:p>
          <w:p w:rsidR="00DD67C1" w:rsidRDefault="00DD67C1">
            <w:pPr>
              <w:tabs>
                <w:tab w:val="left" w:pos="8235"/>
              </w:tabs>
              <w:jc w:val="center"/>
              <w:rPr>
                <w:b/>
                <w:bCs/>
                <w:sz w:val="28"/>
              </w:rPr>
            </w:pPr>
            <w:r>
              <w:rPr>
                <w:b/>
                <w:bCs/>
                <w:sz w:val="28"/>
              </w:rPr>
              <w:t>(CME)</w:t>
            </w:r>
          </w:p>
        </w:tc>
        <w:tc>
          <w:tcPr>
            <w:tcW w:w="3442" w:type="dxa"/>
          </w:tcPr>
          <w:p w:rsidR="00DD67C1" w:rsidRDefault="00DD67C1">
            <w:pPr>
              <w:tabs>
                <w:tab w:val="left" w:pos="8235"/>
              </w:tabs>
              <w:jc w:val="center"/>
              <w:rPr>
                <w:b/>
                <w:bCs/>
                <w:sz w:val="28"/>
              </w:rPr>
            </w:pPr>
            <w:r>
              <w:rPr>
                <w:b/>
                <w:bCs/>
                <w:sz w:val="28"/>
              </w:rPr>
              <w:t>HYGIENE ET SANTE</w:t>
            </w:r>
          </w:p>
          <w:p w:rsidR="00DD67C1" w:rsidRDefault="00DD67C1">
            <w:pPr>
              <w:tabs>
                <w:tab w:val="left" w:pos="8235"/>
              </w:tabs>
              <w:jc w:val="center"/>
              <w:rPr>
                <w:b/>
                <w:bCs/>
                <w:sz w:val="28"/>
              </w:rPr>
            </w:pPr>
            <w:r>
              <w:rPr>
                <w:b/>
                <w:bCs/>
                <w:sz w:val="28"/>
              </w:rPr>
              <w:t>(HS)</w:t>
            </w:r>
          </w:p>
        </w:tc>
      </w:tr>
    </w:tbl>
    <w:p w:rsidR="00DD67C1" w:rsidRDefault="00DD67C1">
      <w:pPr>
        <w:tabs>
          <w:tab w:val="left" w:pos="8235"/>
        </w:tabs>
        <w:jc w:val="center"/>
        <w:rPr>
          <w:b/>
          <w:bCs/>
          <w:sz w:val="28"/>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83"/>
        <w:gridCol w:w="3383"/>
        <w:gridCol w:w="3383"/>
      </w:tblGrid>
      <w:tr w:rsidR="00DD67C1">
        <w:tblPrEx>
          <w:tblCellMar>
            <w:top w:w="0" w:type="dxa"/>
            <w:bottom w:w="0" w:type="dxa"/>
          </w:tblCellMar>
        </w:tblPrEx>
        <w:trPr>
          <w:trHeight w:val="1191"/>
        </w:trPr>
        <w:tc>
          <w:tcPr>
            <w:tcW w:w="3383" w:type="dxa"/>
          </w:tcPr>
          <w:p w:rsidR="00DD67C1" w:rsidRDefault="00DD67C1">
            <w:pPr>
              <w:pStyle w:val="Titre9"/>
            </w:pPr>
            <w:r>
              <w:t>T1 </w:t>
            </w:r>
          </w:p>
          <w:p w:rsidR="00DD67C1" w:rsidRDefault="00DD67C1">
            <w:pPr>
              <w:tabs>
                <w:tab w:val="left" w:pos="8235"/>
              </w:tabs>
              <w:jc w:val="center"/>
              <w:rPr>
                <w:bCs/>
              </w:rPr>
            </w:pPr>
            <w:r>
              <w:rPr>
                <w:bCs/>
                <w:szCs w:val="26"/>
              </w:rPr>
              <w:t xml:space="preserve"> Comment peut-on décrire le mouvement d’un véhicule ?</w:t>
            </w:r>
          </w:p>
        </w:tc>
        <w:tc>
          <w:tcPr>
            <w:tcW w:w="3383" w:type="dxa"/>
          </w:tcPr>
          <w:p w:rsidR="00DD67C1" w:rsidRDefault="00DD67C1">
            <w:pPr>
              <w:pStyle w:val="Titre9"/>
            </w:pPr>
            <w:r>
              <w:t>CME1</w:t>
            </w:r>
          </w:p>
          <w:p w:rsidR="00DD67C1" w:rsidRDefault="00DD67C1">
            <w:pPr>
              <w:tabs>
                <w:tab w:val="left" w:pos="8235"/>
              </w:tabs>
              <w:jc w:val="center"/>
              <w:rPr>
                <w:bCs/>
              </w:rPr>
            </w:pPr>
            <w:r>
              <w:rPr>
                <w:bCs/>
                <w:szCs w:val="26"/>
              </w:rPr>
              <w:t xml:space="preserve"> Quelle est la différence entre température et chaleur ?</w:t>
            </w:r>
          </w:p>
        </w:tc>
        <w:tc>
          <w:tcPr>
            <w:tcW w:w="3383" w:type="dxa"/>
          </w:tcPr>
          <w:p w:rsidR="00DD67C1" w:rsidRDefault="00DD67C1">
            <w:pPr>
              <w:pStyle w:val="Titre9"/>
              <w:tabs>
                <w:tab w:val="clear" w:pos="8235"/>
              </w:tabs>
              <w:autoSpaceDE w:val="0"/>
              <w:autoSpaceDN w:val="0"/>
              <w:adjustRightInd w:val="0"/>
            </w:pPr>
            <w:r>
              <w:t>HS1</w:t>
            </w:r>
          </w:p>
          <w:p w:rsidR="00DD67C1" w:rsidRDefault="00DD67C1">
            <w:pPr>
              <w:autoSpaceDE w:val="0"/>
              <w:autoSpaceDN w:val="0"/>
              <w:adjustRightInd w:val="0"/>
              <w:jc w:val="center"/>
              <w:rPr>
                <w:bCs/>
              </w:rPr>
            </w:pPr>
            <w:r>
              <w:rPr>
                <w:bCs/>
                <w:szCs w:val="18"/>
              </w:rPr>
              <w:t>Comment prévenir les risques liés aux gestes et postures ?</w:t>
            </w:r>
          </w:p>
        </w:tc>
      </w:tr>
      <w:tr w:rsidR="00DD67C1">
        <w:tblPrEx>
          <w:tblCellMar>
            <w:top w:w="0" w:type="dxa"/>
            <w:bottom w:w="0" w:type="dxa"/>
          </w:tblCellMar>
        </w:tblPrEx>
        <w:trPr>
          <w:trHeight w:val="1117"/>
        </w:trPr>
        <w:tc>
          <w:tcPr>
            <w:tcW w:w="3383" w:type="dxa"/>
          </w:tcPr>
          <w:p w:rsidR="00DD67C1" w:rsidRDefault="00DD67C1">
            <w:pPr>
              <w:pStyle w:val="Titre7"/>
              <w:tabs>
                <w:tab w:val="left" w:pos="8235"/>
              </w:tabs>
              <w:autoSpaceDE/>
              <w:autoSpaceDN/>
              <w:adjustRightInd/>
              <w:rPr>
                <w:bCs w:val="0"/>
                <w:szCs w:val="26"/>
                <w:u w:val="single"/>
              </w:rPr>
            </w:pPr>
            <w:r>
              <w:rPr>
                <w:bCs w:val="0"/>
                <w:szCs w:val="26"/>
                <w:u w:val="single"/>
              </w:rPr>
              <w:t xml:space="preserve">T2 </w:t>
            </w:r>
          </w:p>
          <w:p w:rsidR="00DD67C1" w:rsidRDefault="00DD67C1">
            <w:pPr>
              <w:tabs>
                <w:tab w:val="left" w:pos="8235"/>
              </w:tabs>
              <w:jc w:val="center"/>
              <w:rPr>
                <w:bCs/>
              </w:rPr>
            </w:pPr>
            <w:r>
              <w:rPr>
                <w:bCs/>
                <w:szCs w:val="26"/>
              </w:rPr>
              <w:t>Comment passer de la vitesse des roues à celles de la voiture ?</w:t>
            </w:r>
          </w:p>
        </w:tc>
        <w:tc>
          <w:tcPr>
            <w:tcW w:w="3383" w:type="dxa"/>
          </w:tcPr>
          <w:p w:rsidR="00DD67C1" w:rsidRDefault="00DD67C1">
            <w:pPr>
              <w:pStyle w:val="Titre7"/>
              <w:tabs>
                <w:tab w:val="left" w:pos="8235"/>
              </w:tabs>
              <w:autoSpaceDE/>
              <w:autoSpaceDN/>
              <w:adjustRightInd/>
              <w:rPr>
                <w:bCs w:val="0"/>
                <w:szCs w:val="26"/>
                <w:u w:val="single"/>
              </w:rPr>
            </w:pPr>
            <w:r>
              <w:rPr>
                <w:bCs w:val="0"/>
                <w:szCs w:val="26"/>
                <w:u w:val="single"/>
              </w:rPr>
              <w:t xml:space="preserve">CME2 </w:t>
            </w:r>
          </w:p>
          <w:p w:rsidR="00DD67C1" w:rsidRDefault="00DD67C1">
            <w:pPr>
              <w:tabs>
                <w:tab w:val="left" w:pos="8235"/>
              </w:tabs>
              <w:jc w:val="center"/>
              <w:rPr>
                <w:bCs/>
              </w:rPr>
            </w:pPr>
            <w:r>
              <w:rPr>
                <w:bCs/>
                <w:szCs w:val="26"/>
              </w:rPr>
              <w:t>Comment sont alimentés nos appareils électriques ?</w:t>
            </w:r>
          </w:p>
        </w:tc>
        <w:tc>
          <w:tcPr>
            <w:tcW w:w="3383" w:type="dxa"/>
          </w:tcPr>
          <w:p w:rsidR="00DD67C1" w:rsidRDefault="00DD67C1">
            <w:pPr>
              <w:pStyle w:val="Titre9"/>
              <w:tabs>
                <w:tab w:val="clear" w:pos="8235"/>
              </w:tabs>
              <w:autoSpaceDE w:val="0"/>
              <w:autoSpaceDN w:val="0"/>
              <w:adjustRightInd w:val="0"/>
            </w:pPr>
            <w:r>
              <w:t>HS2</w:t>
            </w:r>
          </w:p>
          <w:p w:rsidR="00DD67C1" w:rsidRDefault="00DD67C1">
            <w:pPr>
              <w:autoSpaceDE w:val="0"/>
              <w:autoSpaceDN w:val="0"/>
              <w:adjustRightInd w:val="0"/>
              <w:jc w:val="center"/>
              <w:rPr>
                <w:bCs/>
              </w:rPr>
            </w:pPr>
            <w:r>
              <w:rPr>
                <w:bCs/>
                <w:szCs w:val="18"/>
              </w:rPr>
              <w:t>Les liquides d’usage courant : que contiennent-ils et quels risques peuvent-ils présenter ?</w:t>
            </w:r>
          </w:p>
        </w:tc>
      </w:tr>
      <w:tr w:rsidR="00DD67C1">
        <w:tblPrEx>
          <w:tblCellMar>
            <w:top w:w="0" w:type="dxa"/>
            <w:bottom w:w="0" w:type="dxa"/>
          </w:tblCellMar>
        </w:tblPrEx>
        <w:trPr>
          <w:trHeight w:val="1191"/>
        </w:trPr>
        <w:tc>
          <w:tcPr>
            <w:tcW w:w="3383" w:type="dxa"/>
          </w:tcPr>
          <w:p w:rsidR="00DD67C1" w:rsidRDefault="00DD67C1">
            <w:pPr>
              <w:tabs>
                <w:tab w:val="left" w:pos="8235"/>
              </w:tabs>
              <w:jc w:val="center"/>
              <w:rPr>
                <w:bCs/>
              </w:rPr>
            </w:pPr>
          </w:p>
        </w:tc>
        <w:tc>
          <w:tcPr>
            <w:tcW w:w="3383" w:type="dxa"/>
          </w:tcPr>
          <w:p w:rsidR="00DD67C1" w:rsidRDefault="00DD67C1">
            <w:pPr>
              <w:pStyle w:val="Titre9"/>
              <w:tabs>
                <w:tab w:val="clear" w:pos="8235"/>
              </w:tabs>
              <w:autoSpaceDE w:val="0"/>
              <w:autoSpaceDN w:val="0"/>
              <w:adjustRightInd w:val="0"/>
              <w:rPr>
                <w:szCs w:val="18"/>
              </w:rPr>
            </w:pPr>
            <w:r>
              <w:rPr>
                <w:szCs w:val="18"/>
              </w:rPr>
              <w:t>CME 3*</w:t>
            </w:r>
          </w:p>
          <w:p w:rsidR="00DD67C1" w:rsidRDefault="00DD67C1">
            <w:pPr>
              <w:autoSpaceDE w:val="0"/>
              <w:autoSpaceDN w:val="0"/>
              <w:adjustRightInd w:val="0"/>
              <w:jc w:val="center"/>
              <w:rPr>
                <w:bCs/>
              </w:rPr>
            </w:pPr>
            <w:r>
              <w:rPr>
                <w:bCs/>
                <w:szCs w:val="18"/>
              </w:rPr>
              <w:t>Comment isoler une pièce du bruit ?</w:t>
            </w:r>
          </w:p>
        </w:tc>
        <w:tc>
          <w:tcPr>
            <w:tcW w:w="3383" w:type="dxa"/>
          </w:tcPr>
          <w:p w:rsidR="00DD67C1" w:rsidRDefault="00DD67C1">
            <w:pPr>
              <w:pStyle w:val="Titre9"/>
              <w:tabs>
                <w:tab w:val="clear" w:pos="8235"/>
              </w:tabs>
              <w:autoSpaceDE w:val="0"/>
              <w:autoSpaceDN w:val="0"/>
              <w:adjustRightInd w:val="0"/>
              <w:rPr>
                <w:szCs w:val="18"/>
              </w:rPr>
            </w:pPr>
            <w:r>
              <w:rPr>
                <w:szCs w:val="18"/>
              </w:rPr>
              <w:t>HS 3*</w:t>
            </w:r>
          </w:p>
          <w:p w:rsidR="00DD67C1" w:rsidRDefault="00DD67C1">
            <w:pPr>
              <w:tabs>
                <w:tab w:val="left" w:pos="8235"/>
              </w:tabs>
              <w:jc w:val="center"/>
              <w:rPr>
                <w:bCs/>
              </w:rPr>
            </w:pPr>
            <w:r>
              <w:rPr>
                <w:bCs/>
                <w:szCs w:val="18"/>
              </w:rPr>
              <w:t>Faut-il se protéger des sons ?</w:t>
            </w:r>
          </w:p>
        </w:tc>
      </w:tr>
    </w:tbl>
    <w:p w:rsidR="00DD67C1" w:rsidRDefault="00DD67C1">
      <w:pPr>
        <w:tabs>
          <w:tab w:val="left" w:pos="8235"/>
        </w:tabs>
        <w:jc w:val="center"/>
        <w:rPr>
          <w:rFonts w:eastAsia="TimesNewRomanPSMT"/>
          <w:szCs w:val="18"/>
        </w:rPr>
      </w:pPr>
      <w:r>
        <w:rPr>
          <w:rFonts w:eastAsia="TimesNewRomanPSMT"/>
          <w:szCs w:val="18"/>
        </w:rPr>
        <w:t xml:space="preserve">                           </w:t>
      </w:r>
    </w:p>
    <w:p w:rsidR="00DD67C1" w:rsidRDefault="00DD67C1">
      <w:pPr>
        <w:pStyle w:val="Retraitcorpsdetexte"/>
        <w:numPr>
          <w:ilvl w:val="0"/>
          <w:numId w:val="3"/>
        </w:numPr>
        <w:tabs>
          <w:tab w:val="clear" w:pos="6675"/>
          <w:tab w:val="left" w:pos="8235"/>
        </w:tabs>
        <w:rPr>
          <w:rFonts w:eastAsia="TimesNewRomanPSMT"/>
          <w:szCs w:val="18"/>
        </w:rPr>
      </w:pPr>
      <w:r>
        <w:rPr>
          <w:rFonts w:eastAsia="TimesNewRomanPSMT"/>
          <w:szCs w:val="18"/>
        </w:rPr>
        <w:t>Ces modules développent les mêmes capacités et connaissances ; le professeur traitera l’un ou l’autre au choix.</w:t>
      </w: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ind w:left="0"/>
        <w:rPr>
          <w:rFonts w:eastAsia="TimesNewRomanPSMT"/>
          <w:szCs w:val="18"/>
        </w:rPr>
      </w:pPr>
    </w:p>
    <w:p w:rsidR="00DD67C1" w:rsidRDefault="00DD67C1">
      <w:pPr>
        <w:pStyle w:val="Retraitcorpsdetexte"/>
        <w:tabs>
          <w:tab w:val="clear" w:pos="6675"/>
          <w:tab w:val="left" w:pos="8235"/>
        </w:tabs>
        <w:rPr>
          <w:b/>
          <w:bCs/>
          <w:color w:val="993300"/>
          <w:sz w:val="36"/>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ind w:left="0"/>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r>
        <w:rPr>
          <w:rFonts w:eastAsia="TimesNewRomanPSMT"/>
          <w:noProof/>
          <w:sz w:val="20"/>
          <w:szCs w:val="18"/>
        </w:rPr>
        <w:pict>
          <v:shape id="_x0000_s1729" type="#_x0000_t202" style="position:absolute;left:0;text-align:left;margin-left:48pt;margin-top:-13.05pt;width:534pt;height:1in;z-index:251640320" filled="f" stroked="f">
            <v:textbox>
              <w:txbxContent>
                <w:p w:rsidR="00DD67C1" w:rsidRDefault="00DD67C1">
                  <w:pPr>
                    <w:pStyle w:val="Titre2"/>
                    <w:ind w:firstLine="708"/>
                    <w:jc w:val="left"/>
                  </w:pPr>
                  <w:r>
                    <w:rPr>
                      <w:color w:val="auto"/>
                      <w:sz w:val="28"/>
                    </w:rPr>
                    <w:t>b. Exemple de découpage du programme</w:t>
                  </w:r>
                </w:p>
              </w:txbxContent>
            </v:textbox>
          </v:shape>
        </w:pict>
      </w: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p w:rsidR="00DD67C1" w:rsidRDefault="00DD67C1">
      <w:pPr>
        <w:pStyle w:val="Retraitcorpsdetexte"/>
        <w:tabs>
          <w:tab w:val="clear" w:pos="6675"/>
          <w:tab w:val="left" w:pos="8235"/>
        </w:tabs>
        <w:rPr>
          <w:rFonts w:eastAsia="TimesNewRomanPSMT"/>
          <w:szCs w:val="18"/>
        </w:rPr>
      </w:pPr>
    </w:p>
    <w:tbl>
      <w:tblPr>
        <w:tblW w:w="10305"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
        <w:gridCol w:w="831"/>
        <w:gridCol w:w="1800"/>
        <w:gridCol w:w="5520"/>
        <w:gridCol w:w="600"/>
        <w:gridCol w:w="523"/>
        <w:gridCol w:w="577"/>
      </w:tblGrid>
      <w:tr w:rsidR="00DD67C1">
        <w:tblPrEx>
          <w:tblCellMar>
            <w:top w:w="0" w:type="dxa"/>
            <w:bottom w:w="0" w:type="dxa"/>
          </w:tblCellMar>
        </w:tblPrEx>
        <w:trPr>
          <w:trHeight w:val="686"/>
        </w:trPr>
        <w:tc>
          <w:tcPr>
            <w:tcW w:w="454" w:type="dxa"/>
            <w:vAlign w:val="center"/>
          </w:tcPr>
          <w:p w:rsidR="00DD67C1" w:rsidRDefault="00DD67C1">
            <w:pPr>
              <w:tabs>
                <w:tab w:val="left" w:pos="8235"/>
              </w:tabs>
              <w:jc w:val="center"/>
              <w:rPr>
                <w:lang w:val="en-GB"/>
              </w:rPr>
            </w:pPr>
            <w:r>
              <w:rPr>
                <w:lang w:val="en-GB"/>
              </w:rPr>
              <w:t>N°</w:t>
            </w:r>
          </w:p>
        </w:tc>
        <w:tc>
          <w:tcPr>
            <w:tcW w:w="831" w:type="dxa"/>
            <w:vAlign w:val="center"/>
          </w:tcPr>
          <w:p w:rsidR="00DD67C1" w:rsidRDefault="00DD67C1">
            <w:pPr>
              <w:tabs>
                <w:tab w:val="left" w:pos="8235"/>
              </w:tabs>
              <w:jc w:val="center"/>
              <w:rPr>
                <w:sz w:val="20"/>
                <w:lang w:val="en-GB"/>
              </w:rPr>
            </w:pPr>
            <w:r>
              <w:rPr>
                <w:sz w:val="20"/>
                <w:lang w:val="en-GB"/>
              </w:rPr>
              <w:t>THEME</w:t>
            </w:r>
          </w:p>
        </w:tc>
        <w:tc>
          <w:tcPr>
            <w:tcW w:w="1800" w:type="dxa"/>
            <w:vAlign w:val="center"/>
          </w:tcPr>
          <w:p w:rsidR="00DD67C1" w:rsidRDefault="00DD67C1">
            <w:pPr>
              <w:tabs>
                <w:tab w:val="left" w:pos="8235"/>
              </w:tabs>
              <w:jc w:val="center"/>
              <w:rPr>
                <w:sz w:val="22"/>
                <w:lang w:val="en-GB"/>
              </w:rPr>
            </w:pPr>
            <w:r>
              <w:rPr>
                <w:sz w:val="22"/>
                <w:lang w:val="en-GB"/>
              </w:rPr>
              <w:t>NOTION</w:t>
            </w:r>
          </w:p>
        </w:tc>
        <w:tc>
          <w:tcPr>
            <w:tcW w:w="5520" w:type="dxa"/>
            <w:vAlign w:val="center"/>
          </w:tcPr>
          <w:p w:rsidR="00DD67C1" w:rsidRDefault="00DD67C1">
            <w:pPr>
              <w:tabs>
                <w:tab w:val="left" w:pos="8235"/>
              </w:tabs>
              <w:jc w:val="center"/>
              <w:rPr>
                <w:sz w:val="20"/>
              </w:rPr>
            </w:pPr>
            <w:r>
              <w:rPr>
                <w:sz w:val="20"/>
              </w:rPr>
              <w:t>OBJECTIFS</w:t>
            </w:r>
          </w:p>
        </w:tc>
        <w:tc>
          <w:tcPr>
            <w:tcW w:w="600" w:type="dxa"/>
            <w:vAlign w:val="center"/>
          </w:tcPr>
          <w:p w:rsidR="00DD67C1" w:rsidRDefault="00DD67C1">
            <w:pPr>
              <w:tabs>
                <w:tab w:val="left" w:pos="8235"/>
              </w:tabs>
              <w:jc w:val="center"/>
              <w:rPr>
                <w:b/>
                <w:bCs/>
                <w:sz w:val="12"/>
              </w:rPr>
            </w:pPr>
            <w:r>
              <w:rPr>
                <w:b/>
                <w:bCs/>
                <w:sz w:val="12"/>
              </w:rPr>
              <w:t>DUREE</w:t>
            </w:r>
          </w:p>
          <w:p w:rsidR="00DD67C1" w:rsidRDefault="00DD67C1">
            <w:pPr>
              <w:tabs>
                <w:tab w:val="left" w:pos="8235"/>
              </w:tabs>
              <w:jc w:val="center"/>
              <w:rPr>
                <w:sz w:val="12"/>
              </w:rPr>
            </w:pPr>
            <w:r>
              <w:rPr>
                <w:b/>
                <w:bCs/>
                <w:sz w:val="12"/>
              </w:rPr>
              <w:t>(en sem</w:t>
            </w:r>
            <w:r>
              <w:rPr>
                <w:sz w:val="12"/>
              </w:rPr>
              <w:t>)</w:t>
            </w:r>
          </w:p>
        </w:tc>
        <w:tc>
          <w:tcPr>
            <w:tcW w:w="523" w:type="dxa"/>
            <w:vAlign w:val="center"/>
          </w:tcPr>
          <w:p w:rsidR="00DD67C1" w:rsidRDefault="00DD67C1">
            <w:pPr>
              <w:tabs>
                <w:tab w:val="left" w:pos="8235"/>
              </w:tabs>
              <w:jc w:val="center"/>
            </w:pPr>
            <w:r>
              <w:rPr>
                <w:noProof/>
                <w:sz w:val="20"/>
              </w:rPr>
              <w:pict>
                <v:group id="_x0000_s1892" style="position:absolute;left:0;text-align:left;margin-left:3.15pt;margin-top:-8.7pt;width:28.5pt;height:27.95pt;z-index:251672064;mso-position-horizontal-relative:text;mso-position-vertical-relative:text" coordorigin="1370,10860" coordsize="1149,960">
                  <v:oval id="_x0000_s1893" style="position:absolute;left:1370;top:10967;width:1149;height:853;v-text-anchor:middle" fillcolor="#ff9" stroked="f"/>
                  <v:shape id="_x0000_s1894" type="#_x0000_t152" style="position:absolute;left:1698;top:10860;width:493;height:853" adj="0" fillcolor="#0c9" strokecolor="#cc0" strokeweight="1pt">
                    <v:shadow on="t" offset="3pt"/>
                    <v:textpath style="font-family:&quot;Arial Black&quot;;v-text-kern:t" trim="t" fitpath="t" xscale="f" string="7"/>
                  </v:shape>
                </v:group>
              </w:pict>
            </w:r>
          </w:p>
        </w:tc>
        <w:tc>
          <w:tcPr>
            <w:tcW w:w="577" w:type="dxa"/>
            <w:vAlign w:val="center"/>
          </w:tcPr>
          <w:p w:rsidR="00DD67C1" w:rsidRDefault="00DD67C1">
            <w:pPr>
              <w:tabs>
                <w:tab w:val="left" w:pos="8235"/>
              </w:tabs>
              <w:jc w:val="center"/>
              <w:rPr>
                <w:b/>
                <w:bCs/>
                <w:sz w:val="16"/>
              </w:rPr>
            </w:pPr>
            <w:r>
              <w:rPr>
                <w:b/>
                <w:bCs/>
                <w:sz w:val="16"/>
              </w:rPr>
              <w:t>TICE</w:t>
            </w: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rPr>
                <w:lang w:val="en-GB"/>
              </w:rPr>
            </w:pPr>
            <w:r>
              <w:rPr>
                <w:lang w:val="en-GB"/>
              </w:rPr>
              <w:t>1</w:t>
            </w:r>
          </w:p>
        </w:tc>
        <w:tc>
          <w:tcPr>
            <w:tcW w:w="831" w:type="dxa"/>
            <w:vAlign w:val="center"/>
          </w:tcPr>
          <w:p w:rsidR="00DD67C1" w:rsidRDefault="00DD67C1">
            <w:pPr>
              <w:tabs>
                <w:tab w:val="left" w:pos="8235"/>
              </w:tabs>
              <w:rPr>
                <w:lang w:val="en-GB"/>
              </w:rPr>
            </w:pPr>
            <w:r>
              <w:rPr>
                <w:lang w:val="en-GB"/>
              </w:rPr>
              <w:t>CME2</w:t>
            </w:r>
          </w:p>
        </w:tc>
        <w:tc>
          <w:tcPr>
            <w:tcW w:w="1800" w:type="dxa"/>
            <w:vAlign w:val="center"/>
          </w:tcPr>
          <w:p w:rsidR="00DD67C1" w:rsidRDefault="00DD67C1">
            <w:pPr>
              <w:tabs>
                <w:tab w:val="left" w:pos="8235"/>
              </w:tabs>
              <w:rPr>
                <w:sz w:val="22"/>
              </w:rPr>
            </w:pPr>
            <w:r>
              <w:rPr>
                <w:b/>
                <w:sz w:val="22"/>
                <w:szCs w:val="26"/>
              </w:rPr>
              <w:t>Comment sont alimentés nos appareils électriques ?</w:t>
            </w:r>
          </w:p>
        </w:tc>
        <w:tc>
          <w:tcPr>
            <w:tcW w:w="5520" w:type="dxa"/>
            <w:vAlign w:val="center"/>
          </w:tcPr>
          <w:p w:rsidR="00DD67C1" w:rsidRDefault="00DD67C1">
            <w:pPr>
              <w:rPr>
                <w:sz w:val="20"/>
                <w:szCs w:val="22"/>
              </w:rPr>
            </w:pPr>
            <w:r>
              <w:rPr>
                <w:b/>
                <w:bCs/>
                <w:sz w:val="20"/>
                <w:szCs w:val="22"/>
              </w:rPr>
              <w:t xml:space="preserve">Distinguer </w:t>
            </w:r>
            <w:r>
              <w:rPr>
                <w:sz w:val="20"/>
                <w:szCs w:val="22"/>
              </w:rPr>
              <w:t>une tension continue d’une tension alternative.</w:t>
            </w:r>
          </w:p>
          <w:p w:rsidR="00DD67C1" w:rsidRDefault="00DD67C1">
            <w:pPr>
              <w:rPr>
                <w:sz w:val="20"/>
                <w:szCs w:val="22"/>
              </w:rPr>
            </w:pPr>
            <w:r>
              <w:rPr>
                <w:b/>
                <w:bCs/>
                <w:sz w:val="20"/>
                <w:szCs w:val="22"/>
              </w:rPr>
              <w:t xml:space="preserve">Reconnaître </w:t>
            </w:r>
            <w:r>
              <w:rPr>
                <w:sz w:val="20"/>
                <w:szCs w:val="22"/>
              </w:rPr>
              <w:t>une tension alternative sinusoïdale.</w:t>
            </w:r>
          </w:p>
          <w:p w:rsidR="00DD67C1" w:rsidRDefault="00DD67C1">
            <w:pPr>
              <w:rPr>
                <w:sz w:val="20"/>
                <w:szCs w:val="22"/>
              </w:rPr>
            </w:pPr>
            <w:r>
              <w:rPr>
                <w:b/>
                <w:bCs/>
                <w:sz w:val="20"/>
                <w:szCs w:val="22"/>
              </w:rPr>
              <w:t>Déterminer</w:t>
            </w:r>
            <w:r>
              <w:rPr>
                <w:sz w:val="20"/>
                <w:szCs w:val="22"/>
              </w:rPr>
              <w:t xml:space="preserve"> graphiquement la tension maximale et la période.</w:t>
            </w:r>
          </w:p>
          <w:p w:rsidR="00DD67C1" w:rsidRDefault="00DD67C1">
            <w:pPr>
              <w:rPr>
                <w:sz w:val="20"/>
              </w:rPr>
            </w:pPr>
            <w:r>
              <w:rPr>
                <w:b/>
                <w:bCs/>
                <w:sz w:val="20"/>
                <w:szCs w:val="22"/>
              </w:rPr>
              <w:t>Utiliser</w:t>
            </w:r>
            <w:r>
              <w:rPr>
                <w:sz w:val="20"/>
                <w:szCs w:val="22"/>
              </w:rPr>
              <w:t xml:space="preserve"> les relations : U=</w:t>
            </w:r>
            <w:r>
              <w:rPr>
                <w:sz w:val="20"/>
                <w:szCs w:val="22"/>
              </w:rPr>
              <w:fldChar w:fldCharType="begin"/>
            </w:r>
            <w:r>
              <w:rPr>
                <w:sz w:val="20"/>
                <w:szCs w:val="22"/>
              </w:rPr>
              <w:instrText xml:space="preserve">EQ \s\do(\L( </w:instrText>
            </w:r>
            <w:r>
              <w:rPr>
                <w:sz w:val="20"/>
                <w:szCs w:val="22"/>
              </w:rPr>
              <w:fldChar w:fldCharType="begin"/>
            </w:r>
            <w:r>
              <w:rPr>
                <w:sz w:val="20"/>
                <w:szCs w:val="22"/>
              </w:rPr>
              <w:instrText>EQ \F(U</w:instrText>
            </w:r>
            <w:r>
              <w:rPr>
                <w:sz w:val="20"/>
                <w:szCs w:val="22"/>
                <w:vertAlign w:val="subscript"/>
              </w:rPr>
              <w:instrText>max</w:instrText>
            </w:r>
            <w:r>
              <w:rPr>
                <w:sz w:val="20"/>
                <w:szCs w:val="22"/>
              </w:rPr>
              <w:instrText>;</w:instrText>
            </w:r>
            <w:r>
              <w:rPr>
                <w:sz w:val="20"/>
                <w:szCs w:val="22"/>
              </w:rPr>
              <w:fldChar w:fldCharType="begin"/>
            </w:r>
            <w:r>
              <w:rPr>
                <w:sz w:val="20"/>
                <w:szCs w:val="22"/>
              </w:rPr>
              <w:instrText>EQ  \R(2)</w:instrText>
            </w:r>
            <w:r>
              <w:rPr>
                <w:sz w:val="20"/>
                <w:szCs w:val="22"/>
              </w:rPr>
              <w:fldChar w:fldCharType="end"/>
            </w:r>
            <w:r>
              <w:rPr>
                <w:sz w:val="20"/>
                <w:szCs w:val="22"/>
              </w:rPr>
              <w:instrText>)</w:instrText>
            </w:r>
            <w:r>
              <w:rPr>
                <w:sz w:val="20"/>
                <w:szCs w:val="22"/>
              </w:rPr>
              <w:fldChar w:fldCharType="end"/>
            </w:r>
            <w:r>
              <w:rPr>
                <w:sz w:val="20"/>
                <w:szCs w:val="22"/>
              </w:rPr>
              <w:instrText xml:space="preserve"> ))</w:instrText>
            </w:r>
            <w:r>
              <w:rPr>
                <w:sz w:val="20"/>
                <w:szCs w:val="22"/>
              </w:rPr>
              <w:fldChar w:fldCharType="end"/>
            </w:r>
            <w:r>
              <w:rPr>
                <w:sz w:val="20"/>
                <w:szCs w:val="22"/>
              </w:rPr>
              <w:t>, T=</w:t>
            </w:r>
            <w:r>
              <w:rPr>
                <w:sz w:val="20"/>
                <w:szCs w:val="22"/>
              </w:rPr>
              <w:fldChar w:fldCharType="begin"/>
            </w:r>
            <w:r>
              <w:rPr>
                <w:sz w:val="20"/>
                <w:szCs w:val="22"/>
              </w:rPr>
              <w:instrText xml:space="preserve">EQ \s\do(\L( </w:instrText>
            </w:r>
            <w:r>
              <w:rPr>
                <w:sz w:val="20"/>
                <w:szCs w:val="22"/>
              </w:rPr>
              <w:fldChar w:fldCharType="begin"/>
            </w:r>
            <w:r>
              <w:rPr>
                <w:sz w:val="20"/>
                <w:szCs w:val="22"/>
              </w:rPr>
              <w:instrText>EQ \F(1;f)</w:instrText>
            </w:r>
            <w:r>
              <w:rPr>
                <w:sz w:val="20"/>
                <w:szCs w:val="22"/>
              </w:rPr>
              <w:fldChar w:fldCharType="end"/>
            </w:r>
            <w:r>
              <w:rPr>
                <w:sz w:val="20"/>
                <w:szCs w:val="22"/>
              </w:rPr>
              <w:instrText xml:space="preserve"> ))</w:instrText>
            </w:r>
            <w:r>
              <w:rPr>
                <w:sz w:val="20"/>
                <w:szCs w:val="22"/>
              </w:rPr>
              <w:fldChar w:fldCharType="end"/>
            </w:r>
            <w:r>
              <w:rPr>
                <w:sz w:val="20"/>
                <w:szCs w:val="22"/>
              </w:rPr>
              <w:t>.</w:t>
            </w:r>
          </w:p>
        </w:tc>
        <w:tc>
          <w:tcPr>
            <w:tcW w:w="600" w:type="dxa"/>
            <w:vAlign w:val="center"/>
          </w:tcPr>
          <w:p w:rsidR="00DD67C1" w:rsidRDefault="00DD67C1">
            <w:pPr>
              <w:tabs>
                <w:tab w:val="left" w:pos="8235"/>
              </w:tabs>
              <w:jc w:val="center"/>
            </w:pPr>
            <w:r>
              <w:rPr>
                <w:b/>
                <w:bCs/>
                <w:sz w:val="28"/>
              </w:rPr>
              <w:t>2</w:t>
            </w:r>
          </w:p>
        </w:tc>
        <w:tc>
          <w:tcPr>
            <w:tcW w:w="523" w:type="dxa"/>
            <w:vAlign w:val="center"/>
          </w:tcPr>
          <w:p w:rsidR="00DD67C1" w:rsidRDefault="00DD67C1">
            <w:pPr>
              <w:tabs>
                <w:tab w:val="left" w:pos="8235"/>
              </w:tabs>
              <w:jc w:val="center"/>
              <w:rPr>
                <w:rFonts w:eastAsia="TimesNewRomanPSMT"/>
                <w:b/>
                <w:bCs/>
                <w:szCs w:val="18"/>
              </w:rPr>
            </w:pPr>
          </w:p>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rPr>
                <w:sz w:val="32"/>
              </w:rP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2</w:t>
            </w:r>
          </w:p>
        </w:tc>
        <w:tc>
          <w:tcPr>
            <w:tcW w:w="831" w:type="dxa"/>
            <w:vAlign w:val="center"/>
          </w:tcPr>
          <w:p w:rsidR="00DD67C1" w:rsidRDefault="00DD67C1">
            <w:pPr>
              <w:tabs>
                <w:tab w:val="left" w:pos="8235"/>
              </w:tabs>
            </w:pPr>
            <w:r>
              <w:t>T1</w:t>
            </w:r>
          </w:p>
        </w:tc>
        <w:tc>
          <w:tcPr>
            <w:tcW w:w="1800" w:type="dxa"/>
            <w:vAlign w:val="center"/>
          </w:tcPr>
          <w:p w:rsidR="00DD67C1" w:rsidRDefault="00DD67C1">
            <w:pPr>
              <w:tabs>
                <w:tab w:val="left" w:pos="8235"/>
              </w:tabs>
              <w:rPr>
                <w:sz w:val="22"/>
              </w:rPr>
            </w:pPr>
            <w:r>
              <w:rPr>
                <w:b/>
                <w:sz w:val="22"/>
                <w:szCs w:val="26"/>
              </w:rPr>
              <w:t>Comment peut-on décrire le mouvement d’un véhicule ?</w:t>
            </w:r>
          </w:p>
        </w:tc>
        <w:tc>
          <w:tcPr>
            <w:tcW w:w="5520" w:type="dxa"/>
            <w:vAlign w:val="center"/>
          </w:tcPr>
          <w:p w:rsidR="00DD67C1" w:rsidRDefault="00DD67C1">
            <w:pPr>
              <w:rPr>
                <w:sz w:val="20"/>
                <w:szCs w:val="22"/>
              </w:rPr>
            </w:pPr>
            <w:r>
              <w:rPr>
                <w:b/>
                <w:bCs/>
                <w:sz w:val="20"/>
                <w:szCs w:val="22"/>
              </w:rPr>
              <w:t xml:space="preserve">Délimiter </w:t>
            </w:r>
            <w:r>
              <w:rPr>
                <w:sz w:val="20"/>
                <w:szCs w:val="22"/>
              </w:rPr>
              <w:t>un système et choisir un référentiel adapté.</w:t>
            </w:r>
          </w:p>
          <w:p w:rsidR="00DD67C1" w:rsidRDefault="00DD67C1">
            <w:pPr>
              <w:rPr>
                <w:sz w:val="20"/>
                <w:szCs w:val="22"/>
              </w:rPr>
            </w:pPr>
            <w:r>
              <w:rPr>
                <w:b/>
                <w:bCs/>
                <w:sz w:val="20"/>
                <w:szCs w:val="22"/>
              </w:rPr>
              <w:t>Reconnaître</w:t>
            </w:r>
            <w:r>
              <w:rPr>
                <w:sz w:val="20"/>
                <w:szCs w:val="22"/>
              </w:rPr>
              <w:t xml:space="preserve"> un état de repos ou de mouvement d’un objet par rapport à un autre</w:t>
            </w:r>
          </w:p>
          <w:p w:rsidR="00DD67C1" w:rsidRDefault="00DD67C1">
            <w:pPr>
              <w:rPr>
                <w:sz w:val="20"/>
                <w:szCs w:val="22"/>
              </w:rPr>
            </w:pPr>
            <w:r>
              <w:rPr>
                <w:b/>
                <w:bCs/>
                <w:sz w:val="20"/>
                <w:szCs w:val="22"/>
              </w:rPr>
              <w:t xml:space="preserve">Différencier </w:t>
            </w:r>
            <w:r>
              <w:rPr>
                <w:sz w:val="20"/>
                <w:szCs w:val="22"/>
              </w:rPr>
              <w:t>trajectoire rectiligne, circulaire et quelconque</w:t>
            </w:r>
          </w:p>
          <w:p w:rsidR="00DD67C1" w:rsidRDefault="00DD67C1">
            <w:pPr>
              <w:tabs>
                <w:tab w:val="left" w:pos="8235"/>
              </w:tabs>
              <w:rPr>
                <w:sz w:val="20"/>
              </w:rPr>
            </w:pPr>
            <w:r>
              <w:rPr>
                <w:b/>
                <w:bCs/>
                <w:sz w:val="20"/>
                <w:szCs w:val="22"/>
              </w:rPr>
              <w:t>Identifier</w:t>
            </w:r>
            <w:r>
              <w:rPr>
                <w:sz w:val="20"/>
                <w:szCs w:val="22"/>
              </w:rPr>
              <w:t xml:space="preserve"> la nature d’un mouvement à partir d’un enregistrement.</w:t>
            </w:r>
          </w:p>
        </w:tc>
        <w:tc>
          <w:tcPr>
            <w:tcW w:w="600" w:type="dxa"/>
            <w:vAlign w:val="center"/>
          </w:tcPr>
          <w:p w:rsidR="00DD67C1" w:rsidRDefault="00DD67C1">
            <w:pPr>
              <w:tabs>
                <w:tab w:val="left" w:pos="8235"/>
              </w:tabs>
              <w:jc w:val="center"/>
              <w:rPr>
                <w:lang w:val="en-GB"/>
              </w:rPr>
            </w:pPr>
            <w:r>
              <w:rPr>
                <w:b/>
                <w:bCs/>
                <w:sz w:val="28"/>
                <w:lang w:val="en-GB"/>
              </w:rPr>
              <w:t>2</w:t>
            </w:r>
          </w:p>
        </w:tc>
        <w:tc>
          <w:tcPr>
            <w:tcW w:w="523" w:type="dxa"/>
            <w:vAlign w:val="center"/>
          </w:tcPr>
          <w:p w:rsidR="00DD67C1" w:rsidRDefault="00DD67C1">
            <w:pPr>
              <w:tabs>
                <w:tab w:val="left" w:pos="8235"/>
              </w:tabs>
              <w:jc w:val="center"/>
              <w:rPr>
                <w:lang w:val="en-GB"/>
              </w:rPr>
            </w:pPr>
            <w:r>
              <w:rPr>
                <w:rFonts w:eastAsia="TimesNewRomanPSMT"/>
                <w:b/>
                <w:bCs/>
                <w:szCs w:val="18"/>
              </w:rPr>
              <w:sym w:font="Symbol" w:char="F044"/>
            </w:r>
            <w:r>
              <w:rPr>
                <w:rFonts w:eastAsia="TimesNewRomanPSMT"/>
                <w:b/>
                <w:bCs/>
                <w:szCs w:val="18"/>
              </w:rPr>
              <w:t xml:space="preserve">  </w:t>
            </w:r>
          </w:p>
        </w:tc>
        <w:tc>
          <w:tcPr>
            <w:tcW w:w="577" w:type="dxa"/>
          </w:tcPr>
          <w:p w:rsidR="00DD67C1" w:rsidRDefault="00DD67C1">
            <w:pPr>
              <w:tabs>
                <w:tab w:val="left" w:pos="8235"/>
              </w:tabs>
              <w:rPr>
                <w:lang w:val="en-GB"/>
              </w:rPr>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2</w:t>
            </w:r>
          </w:p>
        </w:tc>
        <w:tc>
          <w:tcPr>
            <w:tcW w:w="831" w:type="dxa"/>
            <w:vAlign w:val="center"/>
          </w:tcPr>
          <w:p w:rsidR="00DD67C1" w:rsidRDefault="00DD67C1">
            <w:pPr>
              <w:tabs>
                <w:tab w:val="left" w:pos="8235"/>
              </w:tabs>
            </w:pPr>
            <w:r>
              <w:t>HS1</w:t>
            </w:r>
          </w:p>
        </w:tc>
        <w:tc>
          <w:tcPr>
            <w:tcW w:w="1800" w:type="dxa"/>
            <w:vAlign w:val="center"/>
          </w:tcPr>
          <w:p w:rsidR="00DD67C1" w:rsidRDefault="00DD67C1">
            <w:pPr>
              <w:tabs>
                <w:tab w:val="left" w:pos="8235"/>
              </w:tabs>
              <w:rPr>
                <w:sz w:val="22"/>
              </w:rPr>
            </w:pPr>
            <w:r>
              <w:rPr>
                <w:b/>
                <w:sz w:val="22"/>
                <w:szCs w:val="26"/>
              </w:rPr>
              <w:t>Pourquoi un objet bascule-t-il ?</w:t>
            </w:r>
          </w:p>
        </w:tc>
        <w:tc>
          <w:tcPr>
            <w:tcW w:w="5520" w:type="dxa"/>
            <w:vAlign w:val="center"/>
          </w:tcPr>
          <w:p w:rsidR="00DD67C1" w:rsidRDefault="00DD67C1">
            <w:pPr>
              <w:rPr>
                <w:sz w:val="20"/>
                <w:szCs w:val="22"/>
              </w:rPr>
            </w:pPr>
            <w:r>
              <w:rPr>
                <w:b/>
                <w:bCs/>
                <w:sz w:val="20"/>
                <w:szCs w:val="22"/>
              </w:rPr>
              <w:t>Déterminer</w:t>
            </w:r>
            <w:r>
              <w:rPr>
                <w:sz w:val="20"/>
                <w:szCs w:val="22"/>
              </w:rPr>
              <w:t xml:space="preserve"> le centre de gravité d’un solide simple.</w:t>
            </w:r>
          </w:p>
          <w:p w:rsidR="00DD67C1" w:rsidRDefault="00DD67C1">
            <w:pPr>
              <w:rPr>
                <w:sz w:val="20"/>
                <w:szCs w:val="22"/>
              </w:rPr>
            </w:pPr>
            <w:r>
              <w:rPr>
                <w:b/>
                <w:bCs/>
                <w:sz w:val="20"/>
                <w:szCs w:val="22"/>
              </w:rPr>
              <w:t>Mesurer</w:t>
            </w:r>
            <w:r>
              <w:rPr>
                <w:sz w:val="20"/>
                <w:szCs w:val="22"/>
              </w:rPr>
              <w:t xml:space="preserve"> le poids d’un corps.</w:t>
            </w:r>
          </w:p>
          <w:p w:rsidR="00DD67C1" w:rsidRDefault="00DD67C1">
            <w:pPr>
              <w:rPr>
                <w:sz w:val="20"/>
                <w:szCs w:val="22"/>
              </w:rPr>
            </w:pPr>
            <w:r>
              <w:rPr>
                <w:b/>
                <w:bCs/>
                <w:sz w:val="20"/>
                <w:szCs w:val="22"/>
              </w:rPr>
              <w:t>Représenter</w:t>
            </w:r>
            <w:r>
              <w:rPr>
                <w:sz w:val="20"/>
                <w:szCs w:val="22"/>
              </w:rPr>
              <w:t xml:space="preserve"> graphiquement le poids d’un corps.</w:t>
            </w:r>
          </w:p>
          <w:p w:rsidR="00DD67C1" w:rsidRDefault="00DD67C1">
            <w:pPr>
              <w:autoSpaceDE w:val="0"/>
              <w:autoSpaceDN w:val="0"/>
              <w:adjustRightInd w:val="0"/>
              <w:rPr>
                <w:sz w:val="20"/>
              </w:rPr>
            </w:pPr>
            <w:r>
              <w:rPr>
                <w:b/>
                <w:bCs/>
                <w:sz w:val="20"/>
                <w:szCs w:val="22"/>
              </w:rPr>
              <w:t>Vérifier</w:t>
            </w:r>
            <w:r>
              <w:rPr>
                <w:sz w:val="20"/>
                <w:szCs w:val="22"/>
              </w:rPr>
              <w:t xml:space="preserve"> qu’un objet est en équilibre si la verticale passant par son centre de gravité coupe la base de sustentation.</w:t>
            </w:r>
          </w:p>
        </w:tc>
        <w:tc>
          <w:tcPr>
            <w:tcW w:w="600" w:type="dxa"/>
            <w:vAlign w:val="center"/>
          </w:tcPr>
          <w:p w:rsidR="00DD67C1" w:rsidRDefault="00DD67C1">
            <w:pPr>
              <w:tabs>
                <w:tab w:val="left" w:pos="8235"/>
              </w:tabs>
              <w:jc w:val="center"/>
              <w:rPr>
                <w:b/>
                <w:bCs/>
                <w:sz w:val="28"/>
              </w:rPr>
            </w:pPr>
            <w:r>
              <w:rPr>
                <w:b/>
                <w:bCs/>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A7"/>
            </w:r>
          </w:p>
          <w:p w:rsidR="00DD67C1" w:rsidRDefault="00DD67C1">
            <w:pPr>
              <w:tabs>
                <w:tab w:val="left" w:pos="8235"/>
              </w:tabs>
              <w:jc w:val="center"/>
            </w:pPr>
            <w:r>
              <w:rPr>
                <w:rFonts w:eastAsia="TimesNewRomanPSMT"/>
                <w:b/>
                <w:bCs/>
                <w:szCs w:val="18"/>
              </w:rPr>
              <w:sym w:font="Symbol" w:char="F044"/>
            </w:r>
            <w:r>
              <w:rPr>
                <w:rFonts w:eastAsia="TimesNewRomanPSMT"/>
                <w:b/>
                <w:bCs/>
                <w:szCs w:val="18"/>
              </w:rPr>
              <w:t xml:space="preserve">  </w:t>
            </w:r>
          </w:p>
        </w:tc>
        <w:tc>
          <w:tcPr>
            <w:tcW w:w="577" w:type="dxa"/>
          </w:tcPr>
          <w:p w:rsidR="00DD67C1" w:rsidRDefault="00DD67C1">
            <w:pPr>
              <w:pStyle w:val="En-tte"/>
              <w:tabs>
                <w:tab w:val="clear" w:pos="4536"/>
                <w:tab w:val="clear" w:pos="9072"/>
                <w:tab w:val="left" w:pos="8235"/>
              </w:tabs>
            </w:pPr>
          </w:p>
        </w:tc>
      </w:tr>
      <w:tr w:rsidR="00DD67C1">
        <w:tblPrEx>
          <w:tblCellMar>
            <w:top w:w="0" w:type="dxa"/>
            <w:bottom w:w="0" w:type="dxa"/>
          </w:tblCellMar>
        </w:tblPrEx>
        <w:trPr>
          <w:trHeight w:val="1650"/>
        </w:trPr>
        <w:tc>
          <w:tcPr>
            <w:tcW w:w="454" w:type="dxa"/>
            <w:vAlign w:val="center"/>
          </w:tcPr>
          <w:p w:rsidR="00DD67C1" w:rsidRDefault="00DD67C1">
            <w:pPr>
              <w:tabs>
                <w:tab w:val="left" w:pos="8235"/>
              </w:tabs>
            </w:pPr>
            <w:r>
              <w:t>4</w:t>
            </w:r>
          </w:p>
        </w:tc>
        <w:tc>
          <w:tcPr>
            <w:tcW w:w="831" w:type="dxa"/>
            <w:vAlign w:val="center"/>
          </w:tcPr>
          <w:p w:rsidR="00DD67C1" w:rsidRDefault="00DD67C1">
            <w:pPr>
              <w:tabs>
                <w:tab w:val="left" w:pos="8235"/>
              </w:tabs>
            </w:pPr>
            <w:r>
              <w:t>HS2</w:t>
            </w:r>
          </w:p>
        </w:tc>
        <w:tc>
          <w:tcPr>
            <w:tcW w:w="1800" w:type="dxa"/>
            <w:vAlign w:val="center"/>
          </w:tcPr>
          <w:p w:rsidR="00DD67C1" w:rsidRDefault="00DD67C1">
            <w:pPr>
              <w:tabs>
                <w:tab w:val="left" w:pos="8235"/>
              </w:tabs>
              <w:rPr>
                <w:sz w:val="22"/>
              </w:rPr>
            </w:pPr>
            <w:r>
              <w:rPr>
                <w:b/>
                <w:sz w:val="22"/>
                <w:szCs w:val="26"/>
              </w:rPr>
              <w:t xml:space="preserve">Quelles précautions faut-il prendre quand on utilise des liquides d’usages courants ? </w:t>
            </w:r>
          </w:p>
        </w:tc>
        <w:tc>
          <w:tcPr>
            <w:tcW w:w="5520" w:type="dxa"/>
            <w:vAlign w:val="center"/>
          </w:tcPr>
          <w:p w:rsidR="00DD67C1" w:rsidRDefault="00DD67C1">
            <w:pPr>
              <w:rPr>
                <w:sz w:val="20"/>
                <w:szCs w:val="22"/>
              </w:rPr>
            </w:pPr>
            <w:r>
              <w:rPr>
                <w:b/>
                <w:bCs/>
                <w:sz w:val="20"/>
                <w:szCs w:val="22"/>
              </w:rPr>
              <w:t xml:space="preserve">Lire et exploiter </w:t>
            </w:r>
            <w:r>
              <w:rPr>
                <w:sz w:val="20"/>
                <w:szCs w:val="22"/>
              </w:rPr>
              <w:t>les informations données sur l’étiquette d’un produit chimique ou d’usage domestique.</w:t>
            </w:r>
          </w:p>
          <w:p w:rsidR="00DD67C1" w:rsidRDefault="00DD67C1">
            <w:pPr>
              <w:rPr>
                <w:sz w:val="20"/>
                <w:szCs w:val="22"/>
              </w:rPr>
            </w:pPr>
            <w:r>
              <w:rPr>
                <w:b/>
                <w:bCs/>
                <w:sz w:val="20"/>
                <w:szCs w:val="22"/>
              </w:rPr>
              <w:t>Identifier</w:t>
            </w:r>
            <w:r>
              <w:rPr>
                <w:sz w:val="20"/>
                <w:szCs w:val="22"/>
              </w:rPr>
              <w:t xml:space="preserve"> les règles et dispositifs de sécurité.</w:t>
            </w:r>
          </w:p>
          <w:p w:rsidR="00DD67C1" w:rsidRDefault="00DD67C1">
            <w:pPr>
              <w:rPr>
                <w:sz w:val="20"/>
                <w:szCs w:val="22"/>
              </w:rPr>
            </w:pPr>
            <w:r>
              <w:rPr>
                <w:b/>
                <w:bCs/>
                <w:sz w:val="20"/>
                <w:szCs w:val="22"/>
              </w:rPr>
              <w:t>Réaliser</w:t>
            </w:r>
            <w:r>
              <w:rPr>
                <w:sz w:val="20"/>
                <w:szCs w:val="22"/>
              </w:rPr>
              <w:t xml:space="preserve"> une manipulation, une dilution.</w:t>
            </w:r>
          </w:p>
          <w:p w:rsidR="00DD67C1" w:rsidRDefault="00DD67C1">
            <w:pPr>
              <w:pStyle w:val="En-tte"/>
              <w:tabs>
                <w:tab w:val="clear" w:pos="4536"/>
                <w:tab w:val="clear" w:pos="9072"/>
                <w:tab w:val="left" w:pos="8235"/>
              </w:tabs>
              <w:rPr>
                <w:sz w:val="20"/>
              </w:rPr>
            </w:pPr>
          </w:p>
        </w:tc>
        <w:tc>
          <w:tcPr>
            <w:tcW w:w="600" w:type="dxa"/>
            <w:vAlign w:val="center"/>
          </w:tcPr>
          <w:p w:rsidR="00DD67C1" w:rsidRDefault="00DD67C1">
            <w:pPr>
              <w:tabs>
                <w:tab w:val="left" w:pos="8235"/>
              </w:tabs>
              <w:jc w:val="center"/>
            </w:pPr>
            <w:r>
              <w:rPr>
                <w:b/>
                <w:bCs/>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5</w:t>
            </w:r>
          </w:p>
        </w:tc>
        <w:tc>
          <w:tcPr>
            <w:tcW w:w="831" w:type="dxa"/>
            <w:vAlign w:val="center"/>
          </w:tcPr>
          <w:p w:rsidR="00DD67C1" w:rsidRDefault="00DD67C1">
            <w:pPr>
              <w:tabs>
                <w:tab w:val="left" w:pos="8235"/>
              </w:tabs>
            </w:pPr>
            <w:r>
              <w:t>HS2</w:t>
            </w:r>
          </w:p>
        </w:tc>
        <w:tc>
          <w:tcPr>
            <w:tcW w:w="1800" w:type="dxa"/>
            <w:vAlign w:val="center"/>
          </w:tcPr>
          <w:p w:rsidR="00DD67C1" w:rsidRDefault="00DD67C1">
            <w:pPr>
              <w:tabs>
                <w:tab w:val="left" w:pos="8235"/>
              </w:tabs>
              <w:rPr>
                <w:sz w:val="22"/>
              </w:rPr>
            </w:pPr>
            <w:r>
              <w:rPr>
                <w:b/>
                <w:sz w:val="22"/>
                <w:szCs w:val="26"/>
              </w:rPr>
              <w:t>Comment établir la composition d’un liquide d’usage courant ?</w:t>
            </w:r>
          </w:p>
        </w:tc>
        <w:tc>
          <w:tcPr>
            <w:tcW w:w="5520" w:type="dxa"/>
            <w:vAlign w:val="center"/>
          </w:tcPr>
          <w:p w:rsidR="00DD67C1" w:rsidRDefault="00DD67C1">
            <w:pPr>
              <w:rPr>
                <w:sz w:val="20"/>
                <w:szCs w:val="22"/>
              </w:rPr>
            </w:pPr>
            <w:r>
              <w:rPr>
                <w:b/>
                <w:bCs/>
                <w:sz w:val="20"/>
                <w:szCs w:val="22"/>
              </w:rPr>
              <w:t>Identifier</w:t>
            </w:r>
            <w:r>
              <w:rPr>
                <w:sz w:val="20"/>
                <w:szCs w:val="22"/>
              </w:rPr>
              <w:t xml:space="preserve"> expérimentalement des ions en solution aqueuse.</w:t>
            </w:r>
          </w:p>
          <w:p w:rsidR="00DD67C1" w:rsidRDefault="00DD67C1">
            <w:pPr>
              <w:rPr>
                <w:sz w:val="20"/>
                <w:szCs w:val="22"/>
              </w:rPr>
            </w:pPr>
            <w:r>
              <w:rPr>
                <w:b/>
                <w:bCs/>
                <w:sz w:val="20"/>
                <w:szCs w:val="22"/>
              </w:rPr>
              <w:t>Mettre</w:t>
            </w:r>
            <w:r>
              <w:rPr>
                <w:sz w:val="20"/>
                <w:szCs w:val="22"/>
              </w:rPr>
              <w:t xml:space="preserve"> en évidence la présence d’eau et de dioxyde de carbone en solution.</w:t>
            </w:r>
          </w:p>
          <w:p w:rsidR="00DD67C1" w:rsidRDefault="00DD67C1">
            <w:pPr>
              <w:rPr>
                <w:sz w:val="20"/>
                <w:szCs w:val="22"/>
              </w:rPr>
            </w:pPr>
            <w:r>
              <w:rPr>
                <w:b/>
                <w:bCs/>
                <w:sz w:val="20"/>
                <w:szCs w:val="22"/>
              </w:rPr>
              <w:t>Représenter</w:t>
            </w:r>
            <w:r>
              <w:rPr>
                <w:sz w:val="20"/>
                <w:szCs w:val="22"/>
              </w:rPr>
              <w:t xml:space="preserve"> un atome, un ion, une molécule par le modèle de Lewis.</w:t>
            </w:r>
          </w:p>
          <w:p w:rsidR="00DD67C1" w:rsidRDefault="00DD67C1">
            <w:pPr>
              <w:rPr>
                <w:sz w:val="20"/>
                <w:szCs w:val="22"/>
              </w:rPr>
            </w:pPr>
            <w:r>
              <w:rPr>
                <w:b/>
                <w:bCs/>
                <w:sz w:val="20"/>
                <w:szCs w:val="22"/>
              </w:rPr>
              <w:t>Prévoir</w:t>
            </w:r>
            <w:r>
              <w:rPr>
                <w:sz w:val="20"/>
                <w:szCs w:val="22"/>
              </w:rPr>
              <w:t xml:space="preserve"> la composition d’une molécule ou d’un ion.</w:t>
            </w:r>
          </w:p>
          <w:p w:rsidR="00DD67C1" w:rsidRDefault="00DD67C1">
            <w:pPr>
              <w:pStyle w:val="En-tte"/>
              <w:tabs>
                <w:tab w:val="clear" w:pos="4536"/>
                <w:tab w:val="clear" w:pos="9072"/>
                <w:tab w:val="left" w:pos="8235"/>
              </w:tabs>
              <w:rPr>
                <w:sz w:val="20"/>
              </w:rPr>
            </w:pPr>
            <w:r>
              <w:rPr>
                <w:b/>
                <w:bCs/>
                <w:sz w:val="20"/>
                <w:szCs w:val="22"/>
              </w:rPr>
              <w:t>Ecrire</w:t>
            </w:r>
            <w:r>
              <w:rPr>
                <w:sz w:val="20"/>
                <w:szCs w:val="22"/>
              </w:rPr>
              <w:t xml:space="preserve"> les formules brutes de quelques ions et les nommer.</w:t>
            </w:r>
          </w:p>
        </w:tc>
        <w:tc>
          <w:tcPr>
            <w:tcW w:w="600" w:type="dxa"/>
            <w:vAlign w:val="center"/>
          </w:tcPr>
          <w:p w:rsidR="00DD67C1" w:rsidRDefault="00DD67C1">
            <w:pPr>
              <w:tabs>
                <w:tab w:val="left" w:pos="8235"/>
              </w:tabs>
              <w:jc w:val="center"/>
              <w:rPr>
                <w:b/>
                <w:bCs/>
                <w:sz w:val="28"/>
              </w:rPr>
            </w:pPr>
            <w:r>
              <w:rPr>
                <w:b/>
                <w:bCs/>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6</w:t>
            </w:r>
          </w:p>
        </w:tc>
        <w:tc>
          <w:tcPr>
            <w:tcW w:w="831" w:type="dxa"/>
            <w:vAlign w:val="center"/>
          </w:tcPr>
          <w:p w:rsidR="00DD67C1" w:rsidRDefault="00DD67C1">
            <w:pPr>
              <w:tabs>
                <w:tab w:val="left" w:pos="8235"/>
              </w:tabs>
            </w:pPr>
            <w:r>
              <w:t>T2</w:t>
            </w:r>
          </w:p>
          <w:p w:rsidR="00DD67C1" w:rsidRDefault="00DD67C1">
            <w:pPr>
              <w:tabs>
                <w:tab w:val="left" w:pos="8235"/>
              </w:tabs>
            </w:pPr>
            <w:r>
              <w:t>P195</w:t>
            </w:r>
          </w:p>
        </w:tc>
        <w:tc>
          <w:tcPr>
            <w:tcW w:w="1800" w:type="dxa"/>
            <w:vAlign w:val="center"/>
          </w:tcPr>
          <w:p w:rsidR="00DD67C1" w:rsidRDefault="00DD67C1">
            <w:pPr>
              <w:tabs>
                <w:tab w:val="left" w:pos="8235"/>
              </w:tabs>
              <w:rPr>
                <w:sz w:val="22"/>
              </w:rPr>
            </w:pPr>
            <w:r>
              <w:rPr>
                <w:b/>
                <w:sz w:val="22"/>
                <w:szCs w:val="26"/>
              </w:rPr>
              <w:t>Comment passer de la vitesse des roues à celles de la voiture ?</w:t>
            </w:r>
          </w:p>
        </w:tc>
        <w:tc>
          <w:tcPr>
            <w:tcW w:w="5520" w:type="dxa"/>
            <w:vAlign w:val="center"/>
          </w:tcPr>
          <w:p w:rsidR="00DD67C1" w:rsidRDefault="00DD67C1">
            <w:pPr>
              <w:rPr>
                <w:sz w:val="20"/>
                <w:szCs w:val="22"/>
              </w:rPr>
            </w:pPr>
            <w:r>
              <w:rPr>
                <w:b/>
                <w:bCs/>
                <w:sz w:val="20"/>
                <w:szCs w:val="22"/>
              </w:rPr>
              <w:t>Déterminer</w:t>
            </w:r>
            <w:r>
              <w:rPr>
                <w:sz w:val="20"/>
                <w:szCs w:val="22"/>
              </w:rPr>
              <w:t xml:space="preserve"> expérimentalement la fréquence de rotation d’un mobile.</w:t>
            </w:r>
          </w:p>
          <w:p w:rsidR="00DD67C1" w:rsidRDefault="00DD67C1">
            <w:pPr>
              <w:rPr>
                <w:sz w:val="20"/>
                <w:szCs w:val="22"/>
              </w:rPr>
            </w:pPr>
            <w:r>
              <w:rPr>
                <w:b/>
                <w:bCs/>
                <w:sz w:val="20"/>
                <w:szCs w:val="22"/>
              </w:rPr>
              <w:t>Déterminer</w:t>
            </w:r>
            <w:r>
              <w:rPr>
                <w:sz w:val="20"/>
                <w:szCs w:val="22"/>
              </w:rPr>
              <w:t xml:space="preserve"> expérimentalement une relation entre fréquence de rotation et vitesse linéaire.</w:t>
            </w:r>
          </w:p>
          <w:p w:rsidR="00DD67C1" w:rsidRDefault="00DD67C1">
            <w:pPr>
              <w:autoSpaceDE w:val="0"/>
              <w:autoSpaceDN w:val="0"/>
              <w:adjustRightInd w:val="0"/>
              <w:rPr>
                <w:sz w:val="20"/>
              </w:rPr>
            </w:pPr>
            <w:r>
              <w:rPr>
                <w:b/>
                <w:bCs/>
                <w:sz w:val="20"/>
                <w:szCs w:val="22"/>
              </w:rPr>
              <w:t>Appliquer</w:t>
            </w:r>
            <w:r>
              <w:rPr>
                <w:sz w:val="20"/>
                <w:szCs w:val="22"/>
              </w:rPr>
              <w:t xml:space="preserve"> la relation : v  = 2</w:t>
            </w:r>
            <w:r>
              <w:rPr>
                <w:sz w:val="20"/>
                <w:szCs w:val="22"/>
              </w:rPr>
              <w:sym w:font="Math1" w:char="F070"/>
            </w:r>
            <w:r>
              <w:rPr>
                <w:sz w:val="20"/>
                <w:szCs w:val="22"/>
              </w:rPr>
              <w:t>Rn.</w:t>
            </w:r>
          </w:p>
        </w:tc>
        <w:tc>
          <w:tcPr>
            <w:tcW w:w="600" w:type="dxa"/>
            <w:vAlign w:val="center"/>
          </w:tcPr>
          <w:p w:rsidR="00DD67C1" w:rsidRDefault="00DD67C1">
            <w:pPr>
              <w:tabs>
                <w:tab w:val="left" w:pos="8235"/>
              </w:tabs>
              <w:jc w:val="center"/>
              <w:rPr>
                <w:b/>
                <w:bCs/>
                <w:sz w:val="28"/>
              </w:rPr>
            </w:pPr>
            <w:r>
              <w:rPr>
                <w:b/>
                <w:bCs/>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vAlign w:val="center"/>
          </w:tcPr>
          <w:p w:rsidR="00DD67C1" w:rsidRDefault="00DD67C1">
            <w:pPr>
              <w:tabs>
                <w:tab w:val="left" w:pos="8235"/>
              </w:tabs>
              <w:jc w:val="center"/>
            </w:pPr>
            <w:r>
              <w:rPr>
                <w:sz w:val="32"/>
              </w:rPr>
              <w:t>x</w:t>
            </w: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7</w:t>
            </w:r>
          </w:p>
        </w:tc>
        <w:tc>
          <w:tcPr>
            <w:tcW w:w="831" w:type="dxa"/>
            <w:vAlign w:val="center"/>
          </w:tcPr>
          <w:p w:rsidR="00DD67C1" w:rsidRDefault="00DD67C1">
            <w:pPr>
              <w:tabs>
                <w:tab w:val="left" w:pos="8235"/>
              </w:tabs>
            </w:pPr>
          </w:p>
          <w:p w:rsidR="00DD67C1" w:rsidRDefault="00DD67C1">
            <w:pPr>
              <w:pStyle w:val="En-tte"/>
              <w:tabs>
                <w:tab w:val="clear" w:pos="4536"/>
                <w:tab w:val="clear" w:pos="9072"/>
                <w:tab w:val="left" w:pos="8235"/>
              </w:tabs>
            </w:pPr>
          </w:p>
          <w:p w:rsidR="00DD67C1" w:rsidRDefault="00DD67C1">
            <w:pPr>
              <w:tabs>
                <w:tab w:val="left" w:pos="8235"/>
              </w:tabs>
            </w:pPr>
            <w:r>
              <w:rPr>
                <w:noProof/>
                <w:sz w:val="20"/>
              </w:rPr>
              <w:pict>
                <v:group id="_x0000_s1693" style="position:absolute;margin-left:7.75pt;margin-top:409.5pt;width:30pt;height:45pt;z-index:251638272" coordorigin="3408,2352" coordsize="336,432">
                  <v:oval id="_x0000_s1694" style="position:absolute;left:3408;top:2400;width:336;height:384;v-text-anchor:middle" fillcolor="#ff9" stroked="f"/>
                  <v:shape id="_x0000_s1695" type="#_x0000_t152" style="position:absolute;left:3504;top:2352;width:144;height:384" adj="5503" fillcolor="#0c9" strokecolor="#cc0" strokeweight="1pt">
                    <v:shadow on="t" offset="3pt"/>
                    <v:textpath style="font-family:&quot;Arial Black&quot;;v-text-kern:t" trim="t" fitpath="t" xscale="f" string="7"/>
                  </v:shape>
                </v:group>
              </w:pict>
            </w:r>
            <w:r>
              <w:rPr>
                <w:noProof/>
                <w:sz w:val="20"/>
              </w:rPr>
              <w:pict>
                <v:group id="_x0000_s1690" style="position:absolute;margin-left:7.75pt;margin-top:328.5pt;width:30pt;height:45pt;z-index:251637248" coordorigin="2640,2976" coordsize="336,432">
                  <v:oval id="_x0000_s1691" style="position:absolute;left:2640;top:3024;width:336;height:384;v-text-anchor:middle" fillcolor="#ff9" stroked="f"/>
                  <v:shape id="_x0000_s1692" type="#_x0000_t152" style="position:absolute;left:2736;top:2976;width:144;height:384" adj="5503" fillcolor="#0c9" strokecolor="#cc0" strokeweight="1pt">
                    <v:shadow on="t" offset="3pt"/>
                    <v:textpath style="font-family:&quot;Arial Black&quot;;v-text-kern:t" trim="t" fitpath="t" xscale="f" string="5"/>
                  </v:shape>
                </v:group>
              </w:pict>
            </w:r>
            <w:r>
              <w:rPr>
                <w:noProof/>
                <w:sz w:val="20"/>
              </w:rPr>
              <w:pict>
                <v:group id="_x0000_s1687" style="position:absolute;margin-left:7.75pt;margin-top:247.5pt;width:30pt;height:45pt;z-index:251636224" coordorigin="816,2832" coordsize="336,432">
                  <v:oval id="_x0000_s1688" style="position:absolute;left:816;top:2880;width:336;height:384;v-text-anchor:middle" fillcolor="#ff9" stroked="f"/>
                  <v:shape id="_x0000_s1689" type="#_x0000_t152" style="position:absolute;left:912;top:2832;width:144;height:384" adj="5503" fillcolor="#0c9" strokecolor="#cc0" strokeweight="1pt">
                    <v:shadow on="t" offset="3pt"/>
                    <v:textpath style="font-family:&quot;Arial Black&quot;;v-text-kern:t" trim="t" fitpath="t" xscale="f" string="1"/>
                  </v:shape>
                </v:group>
              </w:pict>
            </w:r>
            <w:r>
              <w:rPr>
                <w:noProof/>
                <w:sz w:val="20"/>
              </w:rPr>
              <w:pict>
                <v:group id="_x0000_s1696" style="position:absolute;margin-left:13.75pt;margin-top:481.5pt;width:30pt;height:45pt;z-index:251639296" coordorigin="960,3600" coordsize="336,432">
                  <v:oval id="_x0000_s1697" style="position:absolute;left:960;top:3648;width:336;height:384;v-text-anchor:middle" fillcolor="#ff9" stroked="f"/>
                  <v:shape id="_x0000_s1698" type="#_x0000_t152" style="position:absolute;left:1056;top:3600;width:144;height:384" adj="5503" fillcolor="#0c9" strokecolor="#cc0" strokeweight="1pt">
                    <v:shadow on="t" offset="3pt"/>
                    <v:textpath style="font-family:&quot;Arial Black&quot;;v-text-kern:t" trim="t" fitpath="t" xscale="f" string="2"/>
                  </v:shape>
                </v:group>
              </w:pict>
            </w:r>
            <w:r>
              <w:t>CME1</w:t>
            </w:r>
          </w:p>
          <w:p w:rsidR="00DD67C1" w:rsidRDefault="00DD67C1">
            <w:pPr>
              <w:tabs>
                <w:tab w:val="left" w:pos="8235"/>
              </w:tabs>
            </w:pPr>
          </w:p>
        </w:tc>
        <w:tc>
          <w:tcPr>
            <w:tcW w:w="1800" w:type="dxa"/>
            <w:vAlign w:val="center"/>
          </w:tcPr>
          <w:p w:rsidR="00DD67C1" w:rsidRDefault="00DD67C1">
            <w:pPr>
              <w:tabs>
                <w:tab w:val="left" w:pos="8235"/>
              </w:tabs>
              <w:rPr>
                <w:sz w:val="22"/>
              </w:rPr>
            </w:pPr>
            <w:r>
              <w:rPr>
                <w:b/>
                <w:sz w:val="22"/>
                <w:szCs w:val="26"/>
              </w:rPr>
              <w:t>Quelle est la différence entre température et chaleur ?</w:t>
            </w:r>
          </w:p>
        </w:tc>
        <w:tc>
          <w:tcPr>
            <w:tcW w:w="5520" w:type="dxa"/>
            <w:vAlign w:val="center"/>
          </w:tcPr>
          <w:p w:rsidR="00DD67C1" w:rsidRDefault="00DD67C1">
            <w:pPr>
              <w:rPr>
                <w:sz w:val="20"/>
                <w:szCs w:val="22"/>
              </w:rPr>
            </w:pPr>
            <w:r>
              <w:rPr>
                <w:b/>
                <w:bCs/>
                <w:sz w:val="20"/>
                <w:szCs w:val="22"/>
              </w:rPr>
              <w:t xml:space="preserve">Relever </w:t>
            </w:r>
            <w:r>
              <w:rPr>
                <w:sz w:val="20"/>
                <w:szCs w:val="22"/>
              </w:rPr>
              <w:t>des températures.</w:t>
            </w:r>
          </w:p>
          <w:p w:rsidR="00DD67C1" w:rsidRDefault="00DD67C1">
            <w:pPr>
              <w:pStyle w:val="En-tte"/>
              <w:tabs>
                <w:tab w:val="clear" w:pos="4536"/>
                <w:tab w:val="clear" w:pos="9072"/>
              </w:tabs>
              <w:autoSpaceDE w:val="0"/>
              <w:autoSpaceDN w:val="0"/>
              <w:adjustRightInd w:val="0"/>
              <w:rPr>
                <w:sz w:val="20"/>
                <w:szCs w:val="18"/>
              </w:rPr>
            </w:pPr>
            <w:r>
              <w:rPr>
                <w:b/>
                <w:bCs/>
                <w:sz w:val="20"/>
                <w:szCs w:val="22"/>
              </w:rPr>
              <w:t>Vérifier</w:t>
            </w:r>
            <w:r>
              <w:rPr>
                <w:sz w:val="20"/>
                <w:szCs w:val="22"/>
              </w:rPr>
              <w:t xml:space="preserve"> expérimentalement que lors d’un changement d’état, la température d’un corps pur ne varie pas.</w:t>
            </w:r>
          </w:p>
          <w:p w:rsidR="00DD67C1" w:rsidRDefault="00DD67C1">
            <w:pPr>
              <w:pStyle w:val="En-tte"/>
              <w:tabs>
                <w:tab w:val="clear" w:pos="4536"/>
                <w:tab w:val="clear" w:pos="9072"/>
              </w:tabs>
              <w:autoSpaceDE w:val="0"/>
              <w:autoSpaceDN w:val="0"/>
              <w:adjustRightInd w:val="0"/>
              <w:rPr>
                <w:sz w:val="20"/>
              </w:rPr>
            </w:pPr>
          </w:p>
        </w:tc>
        <w:tc>
          <w:tcPr>
            <w:tcW w:w="600" w:type="dxa"/>
            <w:vAlign w:val="center"/>
          </w:tcPr>
          <w:p w:rsidR="00DD67C1" w:rsidRDefault="00DD67C1">
            <w:pPr>
              <w:tabs>
                <w:tab w:val="left" w:pos="8235"/>
              </w:tabs>
              <w:jc w:val="center"/>
            </w:pPr>
            <w:r>
              <w:rPr>
                <w:b/>
                <w:bCs/>
              </w:rPr>
              <w:t>1</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vAlign w:val="center"/>
          </w:tcPr>
          <w:p w:rsidR="00DD67C1" w:rsidRDefault="00DD67C1">
            <w:pPr>
              <w:tabs>
                <w:tab w:val="left" w:pos="8235"/>
              </w:tabs>
              <w:jc w:val="center"/>
            </w:pPr>
            <w:r>
              <w:rPr>
                <w:sz w:val="32"/>
              </w:rPr>
              <w:t>x</w:t>
            </w: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8</w:t>
            </w:r>
          </w:p>
        </w:tc>
        <w:tc>
          <w:tcPr>
            <w:tcW w:w="831" w:type="dxa"/>
            <w:vAlign w:val="center"/>
          </w:tcPr>
          <w:p w:rsidR="00DD67C1" w:rsidRDefault="00DD67C1">
            <w:pPr>
              <w:tabs>
                <w:tab w:val="left" w:pos="8235"/>
              </w:tabs>
            </w:pPr>
            <w:r>
              <w:t>HS1</w:t>
            </w:r>
          </w:p>
        </w:tc>
        <w:tc>
          <w:tcPr>
            <w:tcW w:w="1800" w:type="dxa"/>
            <w:vAlign w:val="center"/>
          </w:tcPr>
          <w:p w:rsidR="00DD67C1" w:rsidRDefault="00DD67C1">
            <w:pPr>
              <w:tabs>
                <w:tab w:val="left" w:pos="8235"/>
              </w:tabs>
              <w:rPr>
                <w:sz w:val="22"/>
              </w:rPr>
            </w:pPr>
            <w:r>
              <w:rPr>
                <w:b/>
                <w:sz w:val="22"/>
                <w:szCs w:val="26"/>
              </w:rPr>
              <w:t>Comment éviter le basculement d’un objet ?</w:t>
            </w:r>
          </w:p>
        </w:tc>
        <w:tc>
          <w:tcPr>
            <w:tcW w:w="5520" w:type="dxa"/>
            <w:vAlign w:val="center"/>
          </w:tcPr>
          <w:p w:rsidR="00DD67C1" w:rsidRDefault="00DD67C1">
            <w:pPr>
              <w:rPr>
                <w:sz w:val="20"/>
                <w:szCs w:val="22"/>
              </w:rPr>
            </w:pPr>
            <w:r>
              <w:rPr>
                <w:b/>
                <w:bCs/>
                <w:sz w:val="20"/>
                <w:szCs w:val="22"/>
              </w:rPr>
              <w:t>Faire</w:t>
            </w:r>
            <w:r>
              <w:rPr>
                <w:sz w:val="20"/>
                <w:szCs w:val="22"/>
              </w:rPr>
              <w:t xml:space="preserve"> l’inventaire des forces qui s’exercent sur un solide.</w:t>
            </w:r>
          </w:p>
          <w:p w:rsidR="00DD67C1" w:rsidRDefault="00DD67C1">
            <w:pPr>
              <w:rPr>
                <w:sz w:val="20"/>
                <w:szCs w:val="22"/>
              </w:rPr>
            </w:pPr>
            <w:r>
              <w:rPr>
                <w:b/>
                <w:bCs/>
                <w:sz w:val="20"/>
                <w:szCs w:val="22"/>
              </w:rPr>
              <w:t>Représenter et caractériser</w:t>
            </w:r>
            <w:r>
              <w:rPr>
                <w:sz w:val="20"/>
                <w:szCs w:val="22"/>
              </w:rPr>
              <w:t xml:space="preserve"> une action mécanique par une force.</w:t>
            </w:r>
          </w:p>
          <w:p w:rsidR="00DD67C1" w:rsidRDefault="00DD67C1">
            <w:pPr>
              <w:pStyle w:val="En-tte"/>
              <w:tabs>
                <w:tab w:val="clear" w:pos="4536"/>
                <w:tab w:val="clear" w:pos="9072"/>
              </w:tabs>
              <w:autoSpaceDE w:val="0"/>
              <w:autoSpaceDN w:val="0"/>
              <w:adjustRightInd w:val="0"/>
              <w:rPr>
                <w:sz w:val="20"/>
              </w:rPr>
            </w:pPr>
            <w:r>
              <w:rPr>
                <w:b/>
                <w:bCs/>
                <w:sz w:val="20"/>
                <w:szCs w:val="22"/>
              </w:rPr>
              <w:t>Vérifier</w:t>
            </w:r>
            <w:r>
              <w:rPr>
                <w:sz w:val="20"/>
                <w:szCs w:val="22"/>
              </w:rPr>
              <w:t xml:space="preserve"> expérimentalement les conditions d’équilibre d’un solide soumis à deux ou trois forces.</w:t>
            </w:r>
          </w:p>
        </w:tc>
        <w:tc>
          <w:tcPr>
            <w:tcW w:w="600" w:type="dxa"/>
            <w:vAlign w:val="center"/>
          </w:tcPr>
          <w:p w:rsidR="00DD67C1" w:rsidRDefault="00DD67C1">
            <w:pPr>
              <w:tabs>
                <w:tab w:val="left" w:pos="8235"/>
              </w:tabs>
              <w:jc w:val="center"/>
              <w:rPr>
                <w:sz w:val="28"/>
              </w:rPr>
            </w:pPr>
            <w:r>
              <w:rPr>
                <w:sz w:val="28"/>
              </w:rPr>
              <w:t>2</w:t>
            </w:r>
          </w:p>
        </w:tc>
        <w:tc>
          <w:tcPr>
            <w:tcW w:w="523" w:type="dxa"/>
            <w:vAlign w:val="center"/>
          </w:tcPr>
          <w:p w:rsidR="00DD67C1" w:rsidRDefault="00DD67C1">
            <w:pPr>
              <w:tabs>
                <w:tab w:val="left" w:pos="8235"/>
              </w:tabs>
              <w:jc w:val="center"/>
              <w:rPr>
                <w:sz w:val="28"/>
              </w:rPr>
            </w:pPr>
            <w:r>
              <w:rPr>
                <w:rFonts w:eastAsia="TimesNewRomanPSMT"/>
                <w:b/>
                <w:bCs/>
                <w:szCs w:val="18"/>
              </w:rPr>
              <w:sym w:font="Symbol" w:char="F044"/>
            </w:r>
            <w:r>
              <w:rPr>
                <w:rFonts w:eastAsia="TimesNewRomanPSMT"/>
                <w:b/>
                <w:bCs/>
                <w:szCs w:val="18"/>
              </w:rPr>
              <w:t xml:space="preserve">  </w:t>
            </w:r>
          </w:p>
        </w:tc>
        <w:tc>
          <w:tcPr>
            <w:tcW w:w="577" w:type="dxa"/>
            <w:vAlign w:val="center"/>
          </w:tcPr>
          <w:p w:rsidR="00DD67C1" w:rsidRDefault="00DD67C1">
            <w:pPr>
              <w:tabs>
                <w:tab w:val="left" w:pos="8235"/>
              </w:tabs>
              <w:jc w:val="center"/>
              <w:rPr>
                <w:sz w:val="28"/>
              </w:rPr>
            </w:pPr>
            <w:r>
              <w:rPr>
                <w:sz w:val="28"/>
              </w:rPr>
              <w:t>x</w:t>
            </w:r>
          </w:p>
        </w:tc>
      </w:tr>
      <w:tr w:rsidR="00DD67C1">
        <w:tblPrEx>
          <w:tblCellMar>
            <w:top w:w="0" w:type="dxa"/>
            <w:bottom w:w="0" w:type="dxa"/>
          </w:tblCellMar>
        </w:tblPrEx>
        <w:trPr>
          <w:trHeight w:val="1650"/>
        </w:trPr>
        <w:tc>
          <w:tcPr>
            <w:tcW w:w="454" w:type="dxa"/>
            <w:vAlign w:val="center"/>
          </w:tcPr>
          <w:p w:rsidR="00DD67C1" w:rsidRDefault="00DD67C1">
            <w:pPr>
              <w:tabs>
                <w:tab w:val="left" w:pos="8235"/>
              </w:tabs>
            </w:pPr>
            <w:r>
              <w:lastRenderedPageBreak/>
              <w:t>9</w:t>
            </w:r>
          </w:p>
        </w:tc>
        <w:tc>
          <w:tcPr>
            <w:tcW w:w="831" w:type="dxa"/>
            <w:vAlign w:val="center"/>
          </w:tcPr>
          <w:p w:rsidR="00DD67C1" w:rsidRDefault="00DD67C1">
            <w:pPr>
              <w:tabs>
                <w:tab w:val="left" w:pos="8235"/>
              </w:tabs>
            </w:pPr>
            <w:r>
              <w:t>CME2</w:t>
            </w:r>
          </w:p>
          <w:p w:rsidR="00DD67C1" w:rsidRDefault="00DD67C1">
            <w:pPr>
              <w:tabs>
                <w:tab w:val="left" w:pos="8235"/>
              </w:tabs>
              <w:jc w:val="center"/>
            </w:pPr>
            <w:r>
              <w:t>3</w:t>
            </w:r>
          </w:p>
        </w:tc>
        <w:tc>
          <w:tcPr>
            <w:tcW w:w="1800" w:type="dxa"/>
            <w:vAlign w:val="center"/>
          </w:tcPr>
          <w:p w:rsidR="00DD67C1" w:rsidRDefault="00DD67C1">
            <w:pPr>
              <w:tabs>
                <w:tab w:val="left" w:pos="8235"/>
              </w:tabs>
              <w:rPr>
                <w:sz w:val="22"/>
              </w:rPr>
            </w:pPr>
            <w:r>
              <w:rPr>
                <w:b/>
                <w:sz w:val="22"/>
                <w:szCs w:val="26"/>
              </w:rPr>
              <w:t>Comment évaluer sa consommation d’énergie électrique ?</w:t>
            </w:r>
          </w:p>
        </w:tc>
        <w:tc>
          <w:tcPr>
            <w:tcW w:w="5520" w:type="dxa"/>
            <w:vAlign w:val="center"/>
          </w:tcPr>
          <w:p w:rsidR="00DD67C1" w:rsidRDefault="00DD67C1">
            <w:pPr>
              <w:rPr>
                <w:sz w:val="20"/>
                <w:szCs w:val="22"/>
              </w:rPr>
            </w:pPr>
            <w:r>
              <w:rPr>
                <w:b/>
                <w:bCs/>
                <w:sz w:val="20"/>
                <w:szCs w:val="22"/>
              </w:rPr>
              <w:t xml:space="preserve">Mesurer </w:t>
            </w:r>
            <w:r>
              <w:rPr>
                <w:sz w:val="20"/>
                <w:szCs w:val="22"/>
              </w:rPr>
              <w:t>une énergie distribuée par le courant électrique.</w:t>
            </w:r>
          </w:p>
          <w:p w:rsidR="00DD67C1" w:rsidRDefault="00DD67C1">
            <w:pPr>
              <w:tabs>
                <w:tab w:val="left" w:pos="8235"/>
              </w:tabs>
              <w:rPr>
                <w:sz w:val="20"/>
              </w:rPr>
            </w:pPr>
            <w:r>
              <w:rPr>
                <w:b/>
                <w:bCs/>
                <w:sz w:val="20"/>
                <w:szCs w:val="22"/>
              </w:rPr>
              <w:t>Etablir</w:t>
            </w:r>
            <w:r>
              <w:rPr>
                <w:sz w:val="20"/>
                <w:szCs w:val="22"/>
              </w:rPr>
              <w:t xml:space="preserve"> la relation E = Pt.</w:t>
            </w:r>
          </w:p>
        </w:tc>
        <w:tc>
          <w:tcPr>
            <w:tcW w:w="600" w:type="dxa"/>
            <w:vAlign w:val="center"/>
          </w:tcPr>
          <w:p w:rsidR="00DD67C1" w:rsidRDefault="00DD67C1">
            <w:pPr>
              <w:tabs>
                <w:tab w:val="left" w:pos="8235"/>
              </w:tabs>
              <w:jc w:val="center"/>
              <w:rPr>
                <w:sz w:val="28"/>
              </w:rPr>
            </w:pPr>
            <w:r>
              <w:rPr>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10</w:t>
            </w:r>
          </w:p>
        </w:tc>
        <w:tc>
          <w:tcPr>
            <w:tcW w:w="831" w:type="dxa"/>
            <w:vAlign w:val="center"/>
          </w:tcPr>
          <w:p w:rsidR="00DD67C1" w:rsidRDefault="00DD67C1">
            <w:pPr>
              <w:tabs>
                <w:tab w:val="left" w:pos="8235"/>
              </w:tabs>
            </w:pPr>
            <w:r>
              <w:t>HS1</w:t>
            </w:r>
          </w:p>
        </w:tc>
        <w:tc>
          <w:tcPr>
            <w:tcW w:w="1800" w:type="dxa"/>
            <w:vAlign w:val="center"/>
          </w:tcPr>
          <w:p w:rsidR="00DD67C1" w:rsidRDefault="00DD67C1">
            <w:pPr>
              <w:tabs>
                <w:tab w:val="left" w:pos="8235"/>
              </w:tabs>
              <w:rPr>
                <w:sz w:val="22"/>
              </w:rPr>
            </w:pPr>
            <w:r>
              <w:rPr>
                <w:b/>
                <w:sz w:val="22"/>
                <w:szCs w:val="26"/>
              </w:rPr>
              <w:t>Comment  soulever facilement un objet ?</w:t>
            </w:r>
          </w:p>
        </w:tc>
        <w:tc>
          <w:tcPr>
            <w:tcW w:w="5520" w:type="dxa"/>
            <w:vAlign w:val="center"/>
          </w:tcPr>
          <w:p w:rsidR="00DD67C1" w:rsidRDefault="00DD67C1">
            <w:pPr>
              <w:rPr>
                <w:sz w:val="20"/>
                <w:szCs w:val="22"/>
              </w:rPr>
            </w:pPr>
            <w:r>
              <w:rPr>
                <w:b/>
                <w:bCs/>
                <w:sz w:val="20"/>
                <w:szCs w:val="22"/>
              </w:rPr>
              <w:t>Vérifier</w:t>
            </w:r>
            <w:r>
              <w:rPr>
                <w:sz w:val="20"/>
                <w:szCs w:val="22"/>
              </w:rPr>
              <w:t xml:space="preserve"> expérimentalement l’effet d’un bras de levier.</w:t>
            </w:r>
          </w:p>
          <w:p w:rsidR="00DD67C1" w:rsidRDefault="00DD67C1">
            <w:pPr>
              <w:rPr>
                <w:sz w:val="20"/>
                <w:szCs w:val="22"/>
              </w:rPr>
            </w:pPr>
            <w:r>
              <w:rPr>
                <w:b/>
                <w:bCs/>
                <w:sz w:val="20"/>
                <w:szCs w:val="22"/>
              </w:rPr>
              <w:t>Utiliser</w:t>
            </w:r>
            <w:r>
              <w:rPr>
                <w:sz w:val="20"/>
                <w:szCs w:val="22"/>
              </w:rPr>
              <w:t xml:space="preserve"> la relation du moment d’une force par rapport à un axe ou d’un couple.</w:t>
            </w:r>
          </w:p>
          <w:p w:rsidR="00DD67C1" w:rsidRDefault="00DD67C1">
            <w:pPr>
              <w:autoSpaceDE w:val="0"/>
              <w:autoSpaceDN w:val="0"/>
              <w:adjustRightInd w:val="0"/>
              <w:rPr>
                <w:sz w:val="20"/>
              </w:rPr>
            </w:pPr>
            <w:r>
              <w:rPr>
                <w:b/>
                <w:bCs/>
                <w:sz w:val="20"/>
                <w:szCs w:val="22"/>
              </w:rPr>
              <w:t>Faire</w:t>
            </w:r>
            <w:r>
              <w:rPr>
                <w:sz w:val="20"/>
                <w:szCs w:val="22"/>
              </w:rPr>
              <w:t xml:space="preserve"> l’inventaire des moments qui s’exercent dans un système de levage.</w:t>
            </w:r>
          </w:p>
        </w:tc>
        <w:tc>
          <w:tcPr>
            <w:tcW w:w="600" w:type="dxa"/>
            <w:vAlign w:val="center"/>
          </w:tcPr>
          <w:p w:rsidR="00DD67C1" w:rsidRDefault="00DD67C1">
            <w:pPr>
              <w:tabs>
                <w:tab w:val="left" w:pos="8235"/>
              </w:tabs>
              <w:jc w:val="center"/>
              <w:rPr>
                <w:sz w:val="28"/>
              </w:rPr>
            </w:pPr>
            <w:r>
              <w:rPr>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tabs>
                <w:tab w:val="left" w:pos="8235"/>
              </w:tabs>
            </w:pPr>
            <w:r>
              <w:t>11</w:t>
            </w:r>
          </w:p>
        </w:tc>
        <w:tc>
          <w:tcPr>
            <w:tcW w:w="831" w:type="dxa"/>
            <w:vAlign w:val="center"/>
          </w:tcPr>
          <w:p w:rsidR="00DD67C1" w:rsidRDefault="00DD67C1">
            <w:pPr>
              <w:tabs>
                <w:tab w:val="left" w:pos="8235"/>
              </w:tabs>
            </w:pPr>
            <w:r>
              <w:t>HS2</w:t>
            </w:r>
          </w:p>
        </w:tc>
        <w:tc>
          <w:tcPr>
            <w:tcW w:w="1800" w:type="dxa"/>
            <w:vAlign w:val="center"/>
          </w:tcPr>
          <w:p w:rsidR="00DD67C1" w:rsidRDefault="00DD67C1">
            <w:pPr>
              <w:tabs>
                <w:tab w:val="left" w:pos="8235"/>
              </w:tabs>
              <w:rPr>
                <w:sz w:val="22"/>
              </w:rPr>
            </w:pPr>
            <w:r>
              <w:rPr>
                <w:b/>
                <w:sz w:val="22"/>
                <w:szCs w:val="26"/>
              </w:rPr>
              <w:t>Comment établir la composition d’un liquide d’usage courant ?</w:t>
            </w:r>
          </w:p>
        </w:tc>
        <w:tc>
          <w:tcPr>
            <w:tcW w:w="5520" w:type="dxa"/>
            <w:vAlign w:val="center"/>
          </w:tcPr>
          <w:p w:rsidR="00DD67C1" w:rsidRDefault="00DD67C1">
            <w:pPr>
              <w:rPr>
                <w:sz w:val="20"/>
                <w:szCs w:val="22"/>
              </w:rPr>
            </w:pPr>
            <w:r>
              <w:rPr>
                <w:b/>
                <w:bCs/>
                <w:sz w:val="20"/>
                <w:szCs w:val="22"/>
              </w:rPr>
              <w:t>Reconnaître</w:t>
            </w:r>
            <w:r>
              <w:rPr>
                <w:sz w:val="20"/>
                <w:szCs w:val="22"/>
              </w:rPr>
              <w:t xml:space="preserve"> le caractère acide, basique ou neutre d’une solution.</w:t>
            </w:r>
          </w:p>
          <w:p w:rsidR="00DD67C1" w:rsidRDefault="00DD67C1">
            <w:pPr>
              <w:rPr>
                <w:sz w:val="20"/>
                <w:szCs w:val="22"/>
              </w:rPr>
            </w:pPr>
            <w:r>
              <w:rPr>
                <w:b/>
                <w:bCs/>
                <w:sz w:val="20"/>
                <w:szCs w:val="22"/>
              </w:rPr>
              <w:t>Réaliser</w:t>
            </w:r>
            <w:r>
              <w:rPr>
                <w:sz w:val="20"/>
                <w:szCs w:val="22"/>
              </w:rPr>
              <w:t xml:space="preserve"> un dosage acide - base.</w:t>
            </w:r>
          </w:p>
          <w:p w:rsidR="00DD67C1" w:rsidRDefault="00DD67C1">
            <w:pPr>
              <w:rPr>
                <w:sz w:val="20"/>
                <w:szCs w:val="22"/>
              </w:rPr>
            </w:pPr>
            <w:r>
              <w:rPr>
                <w:b/>
                <w:bCs/>
                <w:sz w:val="20"/>
                <w:szCs w:val="22"/>
              </w:rPr>
              <w:t>Ecrire</w:t>
            </w:r>
            <w:r>
              <w:rPr>
                <w:sz w:val="20"/>
                <w:szCs w:val="22"/>
              </w:rPr>
              <w:t xml:space="preserve"> l’équation d’une réaction.</w:t>
            </w:r>
          </w:p>
          <w:p w:rsidR="00DD67C1" w:rsidRDefault="00DD67C1">
            <w:pPr>
              <w:rPr>
                <w:sz w:val="20"/>
                <w:szCs w:val="22"/>
              </w:rPr>
            </w:pPr>
            <w:r>
              <w:rPr>
                <w:b/>
                <w:bCs/>
                <w:sz w:val="20"/>
                <w:szCs w:val="22"/>
              </w:rPr>
              <w:t>Calculer</w:t>
            </w:r>
            <w:r>
              <w:rPr>
                <w:sz w:val="20"/>
                <w:szCs w:val="22"/>
              </w:rPr>
              <w:t xml:space="preserve"> la masse molaire.</w:t>
            </w:r>
          </w:p>
          <w:p w:rsidR="00DD67C1" w:rsidRDefault="00DD67C1">
            <w:pPr>
              <w:tabs>
                <w:tab w:val="left" w:pos="8235"/>
              </w:tabs>
              <w:rPr>
                <w:sz w:val="20"/>
              </w:rPr>
            </w:pPr>
            <w:r>
              <w:rPr>
                <w:b/>
                <w:bCs/>
                <w:sz w:val="20"/>
                <w:szCs w:val="22"/>
              </w:rPr>
              <w:t xml:space="preserve">Utiliser </w:t>
            </w:r>
            <w:r>
              <w:rPr>
                <w:sz w:val="20"/>
                <w:szCs w:val="22"/>
              </w:rPr>
              <w:t>les relations : n=</w:t>
            </w:r>
            <w:r>
              <w:rPr>
                <w:sz w:val="20"/>
                <w:szCs w:val="22"/>
              </w:rPr>
              <w:fldChar w:fldCharType="begin"/>
            </w:r>
            <w:r>
              <w:rPr>
                <w:sz w:val="20"/>
                <w:szCs w:val="22"/>
              </w:rPr>
              <w:instrText xml:space="preserve">EQ \s\do(\L( </w:instrText>
            </w:r>
            <w:r>
              <w:rPr>
                <w:sz w:val="20"/>
                <w:szCs w:val="22"/>
              </w:rPr>
              <w:fldChar w:fldCharType="begin"/>
            </w:r>
            <w:r>
              <w:rPr>
                <w:sz w:val="20"/>
                <w:szCs w:val="22"/>
              </w:rPr>
              <w:instrText>EQ \F(m;M)</w:instrText>
            </w:r>
            <w:r>
              <w:rPr>
                <w:sz w:val="20"/>
                <w:szCs w:val="22"/>
              </w:rPr>
              <w:fldChar w:fldCharType="end"/>
            </w:r>
            <w:r>
              <w:rPr>
                <w:sz w:val="20"/>
                <w:szCs w:val="22"/>
              </w:rPr>
              <w:instrText xml:space="preserve"> ))</w:instrText>
            </w:r>
            <w:r>
              <w:rPr>
                <w:sz w:val="20"/>
                <w:szCs w:val="22"/>
              </w:rPr>
              <w:fldChar w:fldCharType="end"/>
            </w:r>
            <w:r>
              <w:rPr>
                <w:sz w:val="20"/>
                <w:szCs w:val="22"/>
              </w:rPr>
              <w:t>, c=</w:t>
            </w:r>
            <w:r>
              <w:rPr>
                <w:sz w:val="20"/>
                <w:szCs w:val="22"/>
              </w:rPr>
              <w:fldChar w:fldCharType="begin"/>
            </w:r>
            <w:r>
              <w:rPr>
                <w:sz w:val="20"/>
                <w:szCs w:val="22"/>
              </w:rPr>
              <w:instrText xml:space="preserve">EQ \s\do(\L( </w:instrText>
            </w:r>
            <w:r>
              <w:rPr>
                <w:sz w:val="20"/>
                <w:szCs w:val="22"/>
              </w:rPr>
              <w:fldChar w:fldCharType="begin"/>
            </w:r>
            <w:r>
              <w:rPr>
                <w:sz w:val="20"/>
                <w:szCs w:val="22"/>
              </w:rPr>
              <w:instrText>EQ \F(m;V)</w:instrText>
            </w:r>
            <w:r>
              <w:rPr>
                <w:sz w:val="20"/>
                <w:szCs w:val="22"/>
              </w:rPr>
              <w:fldChar w:fldCharType="end"/>
            </w:r>
            <w:r>
              <w:rPr>
                <w:sz w:val="20"/>
                <w:szCs w:val="22"/>
              </w:rPr>
              <w:instrText xml:space="preserve"> ))</w:instrText>
            </w:r>
            <w:r>
              <w:rPr>
                <w:sz w:val="20"/>
                <w:szCs w:val="22"/>
              </w:rPr>
              <w:fldChar w:fldCharType="end"/>
            </w:r>
            <w:r>
              <w:rPr>
                <w:sz w:val="20"/>
                <w:szCs w:val="22"/>
              </w:rPr>
              <w:t xml:space="preserve">, c = </w:t>
            </w:r>
            <w:r>
              <w:rPr>
                <w:sz w:val="20"/>
                <w:szCs w:val="22"/>
              </w:rPr>
              <w:fldChar w:fldCharType="begin"/>
            </w:r>
            <w:r>
              <w:rPr>
                <w:sz w:val="20"/>
                <w:szCs w:val="22"/>
              </w:rPr>
              <w:instrText xml:space="preserve">EQ \s\do(\L( </w:instrText>
            </w:r>
            <w:r>
              <w:rPr>
                <w:sz w:val="20"/>
                <w:szCs w:val="22"/>
              </w:rPr>
              <w:fldChar w:fldCharType="begin"/>
            </w:r>
            <w:r>
              <w:rPr>
                <w:sz w:val="20"/>
                <w:szCs w:val="22"/>
              </w:rPr>
              <w:instrText>EQ \F(n;V)</w:instrText>
            </w:r>
            <w:r>
              <w:rPr>
                <w:sz w:val="20"/>
                <w:szCs w:val="22"/>
              </w:rPr>
              <w:fldChar w:fldCharType="end"/>
            </w:r>
            <w:r>
              <w:rPr>
                <w:sz w:val="20"/>
                <w:szCs w:val="22"/>
              </w:rPr>
              <w:instrText xml:space="preserve"> ))</w:instrText>
            </w:r>
            <w:r>
              <w:rPr>
                <w:sz w:val="20"/>
                <w:szCs w:val="22"/>
              </w:rPr>
              <w:fldChar w:fldCharType="end"/>
            </w:r>
            <w:r>
              <w:rPr>
                <w:sz w:val="20"/>
                <w:szCs w:val="22"/>
              </w:rPr>
              <w:t>.</w:t>
            </w:r>
          </w:p>
        </w:tc>
        <w:tc>
          <w:tcPr>
            <w:tcW w:w="600" w:type="dxa"/>
            <w:vAlign w:val="center"/>
          </w:tcPr>
          <w:p w:rsidR="00DD67C1" w:rsidRDefault="00DD67C1">
            <w:pPr>
              <w:tabs>
                <w:tab w:val="left" w:pos="8235"/>
              </w:tabs>
              <w:jc w:val="center"/>
              <w:rPr>
                <w:sz w:val="28"/>
              </w:rPr>
            </w:pPr>
            <w:r>
              <w:rPr>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pStyle w:val="En-tte"/>
              <w:tabs>
                <w:tab w:val="clear" w:pos="4536"/>
                <w:tab w:val="clear" w:pos="9072"/>
                <w:tab w:val="left" w:pos="8235"/>
              </w:tabs>
            </w:pPr>
            <w:r>
              <w:t>12</w:t>
            </w:r>
          </w:p>
        </w:tc>
        <w:tc>
          <w:tcPr>
            <w:tcW w:w="831" w:type="dxa"/>
            <w:vAlign w:val="center"/>
          </w:tcPr>
          <w:p w:rsidR="00DD67C1" w:rsidRDefault="00DD67C1">
            <w:pPr>
              <w:tabs>
                <w:tab w:val="left" w:pos="8235"/>
              </w:tabs>
            </w:pPr>
            <w:r>
              <w:t>CME2</w:t>
            </w:r>
          </w:p>
        </w:tc>
        <w:tc>
          <w:tcPr>
            <w:tcW w:w="1800" w:type="dxa"/>
            <w:vAlign w:val="center"/>
          </w:tcPr>
          <w:p w:rsidR="00DD67C1" w:rsidRDefault="00DD67C1">
            <w:pPr>
              <w:tabs>
                <w:tab w:val="left" w:pos="8235"/>
              </w:tabs>
              <w:rPr>
                <w:sz w:val="22"/>
              </w:rPr>
            </w:pPr>
            <w:r>
              <w:rPr>
                <w:b/>
                <w:sz w:val="22"/>
                <w:szCs w:val="26"/>
              </w:rPr>
              <w:t>Comment protéger une installation électrique ?</w:t>
            </w:r>
          </w:p>
        </w:tc>
        <w:tc>
          <w:tcPr>
            <w:tcW w:w="5520" w:type="dxa"/>
            <w:vAlign w:val="center"/>
          </w:tcPr>
          <w:p w:rsidR="00DD67C1" w:rsidRDefault="00DD67C1">
            <w:pPr>
              <w:rPr>
                <w:sz w:val="20"/>
                <w:szCs w:val="22"/>
              </w:rPr>
            </w:pPr>
            <w:r>
              <w:rPr>
                <w:b/>
                <w:bCs/>
                <w:sz w:val="20"/>
                <w:szCs w:val="22"/>
              </w:rPr>
              <w:t>Choisir</w:t>
            </w:r>
            <w:r>
              <w:rPr>
                <w:sz w:val="20"/>
                <w:szCs w:val="22"/>
              </w:rPr>
              <w:t xml:space="preserve"> le fusible ou le disjoncteur qui permet de protéger une installation électrique.</w:t>
            </w:r>
          </w:p>
          <w:p w:rsidR="00DD67C1" w:rsidRDefault="00DD67C1">
            <w:pPr>
              <w:pStyle w:val="En-tte"/>
              <w:tabs>
                <w:tab w:val="clear" w:pos="4536"/>
                <w:tab w:val="clear" w:pos="9072"/>
              </w:tabs>
              <w:autoSpaceDE w:val="0"/>
              <w:autoSpaceDN w:val="0"/>
              <w:adjustRightInd w:val="0"/>
              <w:rPr>
                <w:sz w:val="20"/>
              </w:rPr>
            </w:pPr>
            <w:r>
              <w:rPr>
                <w:b/>
                <w:bCs/>
                <w:sz w:val="20"/>
                <w:szCs w:val="22"/>
              </w:rPr>
              <w:t>Etablir</w:t>
            </w:r>
            <w:r>
              <w:rPr>
                <w:sz w:val="20"/>
                <w:szCs w:val="22"/>
              </w:rPr>
              <w:t xml:space="preserve"> expérimentalement qu’un câble électrique alimentant plusieurs dipôles est traversé par la somme des intensités appelées par chacun des dipôles.</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pPr>
            <w:r>
              <w:rPr>
                <w:rFonts w:eastAsia="TimesNewRomanPSMT"/>
                <w:b/>
                <w:bCs/>
                <w:szCs w:val="18"/>
              </w:rPr>
              <w:sym w:font="Symbol" w:char="F080"/>
            </w:r>
            <w:r>
              <w:rPr>
                <w:rFonts w:eastAsia="TimesNewRomanPSMT"/>
                <w:b/>
                <w:bCs/>
                <w:szCs w:val="18"/>
              </w:rPr>
              <w:t xml:space="preserve">    </w:t>
            </w:r>
          </w:p>
        </w:tc>
        <w:tc>
          <w:tcPr>
            <w:tcW w:w="577" w:type="dxa"/>
          </w:tcPr>
          <w:p w:rsidR="00DD67C1" w:rsidRDefault="00DD67C1">
            <w:pPr>
              <w:tabs>
                <w:tab w:val="left" w:pos="8235"/>
              </w:tabs>
            </w:pPr>
          </w:p>
        </w:tc>
      </w:tr>
      <w:tr w:rsidR="00DD67C1">
        <w:tblPrEx>
          <w:tblCellMar>
            <w:top w:w="0" w:type="dxa"/>
            <w:bottom w:w="0" w:type="dxa"/>
          </w:tblCellMar>
        </w:tblPrEx>
        <w:trPr>
          <w:trHeight w:val="1650"/>
        </w:trPr>
        <w:tc>
          <w:tcPr>
            <w:tcW w:w="454" w:type="dxa"/>
            <w:vAlign w:val="center"/>
          </w:tcPr>
          <w:p w:rsidR="00DD67C1" w:rsidRDefault="00DD67C1">
            <w:pPr>
              <w:tabs>
                <w:tab w:val="left" w:pos="8235"/>
              </w:tabs>
            </w:pPr>
            <w:r>
              <w:t>13</w:t>
            </w:r>
          </w:p>
        </w:tc>
        <w:tc>
          <w:tcPr>
            <w:tcW w:w="831" w:type="dxa"/>
            <w:vAlign w:val="center"/>
          </w:tcPr>
          <w:p w:rsidR="00DD67C1" w:rsidRDefault="00DD67C1">
            <w:pPr>
              <w:tabs>
                <w:tab w:val="left" w:pos="8235"/>
              </w:tabs>
            </w:pPr>
            <w:r>
              <w:t>HS2</w:t>
            </w:r>
          </w:p>
        </w:tc>
        <w:tc>
          <w:tcPr>
            <w:tcW w:w="1800" w:type="dxa"/>
            <w:vAlign w:val="center"/>
          </w:tcPr>
          <w:p w:rsidR="00DD67C1" w:rsidRDefault="00DD67C1">
            <w:pPr>
              <w:pStyle w:val="En-tte"/>
              <w:tabs>
                <w:tab w:val="clear" w:pos="4536"/>
                <w:tab w:val="clear" w:pos="9072"/>
                <w:tab w:val="left" w:pos="8235"/>
              </w:tabs>
              <w:rPr>
                <w:rFonts w:eastAsia="TimesNewRomanPSMT"/>
                <w:b/>
                <w:bCs/>
                <w:sz w:val="22"/>
                <w:szCs w:val="18"/>
              </w:rPr>
            </w:pPr>
            <w:r>
              <w:rPr>
                <w:rFonts w:eastAsia="TimesNewRomanPSMT"/>
                <w:b/>
                <w:bCs/>
                <w:sz w:val="22"/>
                <w:szCs w:val="18"/>
              </w:rPr>
              <w:t>Séances travaux pratiques</w:t>
            </w:r>
          </w:p>
        </w:tc>
        <w:tc>
          <w:tcPr>
            <w:tcW w:w="5520" w:type="dxa"/>
            <w:vAlign w:val="center"/>
          </w:tcPr>
          <w:p w:rsidR="00DD67C1" w:rsidRDefault="00DD67C1">
            <w:pPr>
              <w:autoSpaceDE w:val="0"/>
              <w:autoSpaceDN w:val="0"/>
              <w:adjustRightInd w:val="0"/>
              <w:rPr>
                <w:rFonts w:eastAsia="TimesNewRomanPSMT"/>
                <w:sz w:val="20"/>
                <w:szCs w:val="18"/>
              </w:rPr>
            </w:pPr>
            <w:r>
              <w:rPr>
                <w:rFonts w:eastAsia="TimesNewRomanPSMT"/>
                <w:b/>
                <w:bCs/>
                <w:sz w:val="20"/>
                <w:szCs w:val="18"/>
              </w:rPr>
              <w:t xml:space="preserve">Réaliser </w:t>
            </w:r>
            <w:r>
              <w:rPr>
                <w:rFonts w:eastAsia="TimesNewRomanPSMT"/>
                <w:sz w:val="20"/>
                <w:szCs w:val="18"/>
              </w:rPr>
              <w:t xml:space="preserve">un dosage acide </w:t>
            </w:r>
            <w:r>
              <w:rPr>
                <w:rFonts w:eastAsia="TimesNewRomanPSMT" w:hint="eastAsia"/>
                <w:sz w:val="20"/>
                <w:szCs w:val="18"/>
              </w:rPr>
              <w:t>–</w:t>
            </w:r>
            <w:r>
              <w:rPr>
                <w:rFonts w:eastAsia="TimesNewRomanPSMT"/>
                <w:sz w:val="20"/>
                <w:szCs w:val="18"/>
              </w:rPr>
              <w:t xml:space="preserve"> base.</w:t>
            </w:r>
          </w:p>
          <w:p w:rsidR="00DD67C1" w:rsidRDefault="00DD67C1">
            <w:pPr>
              <w:autoSpaceDE w:val="0"/>
              <w:autoSpaceDN w:val="0"/>
              <w:adjustRightInd w:val="0"/>
              <w:rPr>
                <w:sz w:val="20"/>
              </w:rPr>
            </w:pPr>
            <w:r>
              <w:rPr>
                <w:rFonts w:eastAsia="TimesNewRomanPSMT"/>
                <w:b/>
                <w:bCs/>
                <w:sz w:val="20"/>
                <w:szCs w:val="18"/>
              </w:rPr>
              <w:t xml:space="preserve">Réaliser </w:t>
            </w:r>
            <w:r>
              <w:rPr>
                <w:rFonts w:eastAsia="TimesNewRomanPSMT"/>
                <w:sz w:val="20"/>
                <w:szCs w:val="18"/>
              </w:rPr>
              <w:t>une chromatographie sur couche mince.</w:t>
            </w:r>
          </w:p>
        </w:tc>
        <w:tc>
          <w:tcPr>
            <w:tcW w:w="600" w:type="dxa"/>
            <w:vAlign w:val="center"/>
          </w:tcPr>
          <w:p w:rsidR="00DD67C1" w:rsidRDefault="00DD67C1">
            <w:pPr>
              <w:tabs>
                <w:tab w:val="left" w:pos="8235"/>
              </w:tabs>
              <w:jc w:val="center"/>
              <w:rPr>
                <w:sz w:val="28"/>
              </w:rPr>
            </w:pPr>
            <w:r>
              <w:rPr>
                <w:sz w:val="28"/>
              </w:rPr>
              <w:t>1</w:t>
            </w:r>
          </w:p>
        </w:tc>
        <w:tc>
          <w:tcPr>
            <w:tcW w:w="523" w:type="dxa"/>
            <w:vAlign w:val="center"/>
          </w:tcPr>
          <w:p w:rsidR="00DD67C1" w:rsidRDefault="00DD67C1">
            <w:pPr>
              <w:tabs>
                <w:tab w:val="left" w:pos="8235"/>
              </w:tabs>
              <w:jc w:val="center"/>
            </w:pPr>
          </w:p>
        </w:tc>
        <w:tc>
          <w:tcPr>
            <w:tcW w:w="577" w:type="dxa"/>
          </w:tcPr>
          <w:p w:rsidR="00DD67C1" w:rsidRDefault="00DD67C1">
            <w:pPr>
              <w:tabs>
                <w:tab w:val="left" w:pos="8235"/>
              </w:tabs>
            </w:pPr>
          </w:p>
        </w:tc>
      </w:tr>
      <w:tr w:rsidR="00DD67C1">
        <w:tblPrEx>
          <w:tblCellMar>
            <w:top w:w="0" w:type="dxa"/>
            <w:bottom w:w="0" w:type="dxa"/>
          </w:tblCellMar>
        </w:tblPrEx>
        <w:trPr>
          <w:trHeight w:val="1487"/>
        </w:trPr>
        <w:tc>
          <w:tcPr>
            <w:tcW w:w="454" w:type="dxa"/>
            <w:vAlign w:val="center"/>
          </w:tcPr>
          <w:p w:rsidR="00DD67C1" w:rsidRDefault="00DD67C1">
            <w:pPr>
              <w:pStyle w:val="En-tte"/>
              <w:tabs>
                <w:tab w:val="clear" w:pos="4536"/>
                <w:tab w:val="clear" w:pos="9072"/>
                <w:tab w:val="left" w:pos="8235"/>
              </w:tabs>
            </w:pPr>
            <w:r>
              <w:t>14</w:t>
            </w:r>
          </w:p>
        </w:tc>
        <w:tc>
          <w:tcPr>
            <w:tcW w:w="831" w:type="dxa"/>
            <w:vAlign w:val="center"/>
          </w:tcPr>
          <w:p w:rsidR="00DD67C1" w:rsidRDefault="00DD67C1">
            <w:pPr>
              <w:tabs>
                <w:tab w:val="left" w:pos="8235"/>
              </w:tabs>
            </w:pPr>
            <w:r>
              <w:t>HS3</w:t>
            </w:r>
          </w:p>
        </w:tc>
        <w:tc>
          <w:tcPr>
            <w:tcW w:w="1800" w:type="dxa"/>
            <w:vAlign w:val="center"/>
          </w:tcPr>
          <w:p w:rsidR="00DD67C1" w:rsidRDefault="00DD67C1">
            <w:pPr>
              <w:tabs>
                <w:tab w:val="left" w:pos="8235"/>
              </w:tabs>
              <w:rPr>
                <w:sz w:val="22"/>
              </w:rPr>
            </w:pPr>
            <w:r>
              <w:rPr>
                <w:b/>
                <w:bCs/>
                <w:sz w:val="22"/>
                <w:szCs w:val="18"/>
              </w:rPr>
              <w:t>FAUT-IL SE PROTÉGER DES SONS ?</w:t>
            </w:r>
          </w:p>
        </w:tc>
        <w:tc>
          <w:tcPr>
            <w:tcW w:w="5520" w:type="dxa"/>
            <w:vAlign w:val="center"/>
          </w:tcPr>
          <w:p w:rsidR="00DD67C1" w:rsidRDefault="00DD67C1">
            <w:pPr>
              <w:numPr>
                <w:ilvl w:val="0"/>
                <w:numId w:val="5"/>
              </w:numPr>
              <w:autoSpaceDE w:val="0"/>
              <w:autoSpaceDN w:val="0"/>
              <w:adjustRightInd w:val="0"/>
              <w:rPr>
                <w:b/>
                <w:bCs/>
                <w:sz w:val="20"/>
                <w:szCs w:val="18"/>
              </w:rPr>
            </w:pPr>
            <w:r>
              <w:rPr>
                <w:b/>
                <w:bCs/>
                <w:sz w:val="20"/>
                <w:szCs w:val="18"/>
              </w:rPr>
              <w:t>Tous les sons sont-ils audibles ?</w:t>
            </w:r>
          </w:p>
          <w:p w:rsidR="00DD67C1" w:rsidRDefault="00DD67C1">
            <w:pPr>
              <w:autoSpaceDE w:val="0"/>
              <w:autoSpaceDN w:val="0"/>
              <w:adjustRightInd w:val="0"/>
              <w:rPr>
                <w:rFonts w:eastAsia="TimesNewRomanPSMT"/>
                <w:sz w:val="20"/>
                <w:szCs w:val="18"/>
              </w:rPr>
            </w:pPr>
            <w:r>
              <w:rPr>
                <w:rFonts w:eastAsia="TimesNewRomanPSMT"/>
                <w:b/>
                <w:bCs/>
                <w:sz w:val="20"/>
                <w:szCs w:val="18"/>
              </w:rPr>
              <w:t>Mesurer</w:t>
            </w:r>
            <w:r>
              <w:rPr>
                <w:rFonts w:eastAsia="TimesNewRomanPSMT"/>
                <w:sz w:val="20"/>
                <w:szCs w:val="18"/>
              </w:rPr>
              <w:t xml:space="preserve"> la période, </w:t>
            </w:r>
            <w:r>
              <w:rPr>
                <w:rFonts w:eastAsia="TimesNewRomanPSMT"/>
                <w:b/>
                <w:bCs/>
                <w:sz w:val="20"/>
                <w:szCs w:val="18"/>
              </w:rPr>
              <w:t>calculer</w:t>
            </w:r>
            <w:r>
              <w:rPr>
                <w:rFonts w:eastAsia="TimesNewRomanPSMT"/>
                <w:sz w:val="20"/>
                <w:szCs w:val="18"/>
              </w:rPr>
              <w:t xml:space="preserve"> la fréquence d’un son pur.</w:t>
            </w:r>
          </w:p>
          <w:p w:rsidR="00DD67C1" w:rsidRDefault="00DD67C1">
            <w:pPr>
              <w:autoSpaceDE w:val="0"/>
              <w:autoSpaceDN w:val="0"/>
              <w:adjustRightInd w:val="0"/>
              <w:rPr>
                <w:rFonts w:eastAsia="TimesNewRomanPSMT"/>
                <w:sz w:val="20"/>
                <w:szCs w:val="18"/>
              </w:rPr>
            </w:pPr>
            <w:r>
              <w:rPr>
                <w:rFonts w:eastAsia="TimesNewRomanPSMT"/>
                <w:b/>
                <w:bCs/>
                <w:sz w:val="20"/>
                <w:szCs w:val="18"/>
              </w:rPr>
              <w:t>Mesurer</w:t>
            </w:r>
            <w:r>
              <w:rPr>
                <w:rFonts w:eastAsia="TimesNewRomanPSMT"/>
                <w:sz w:val="20"/>
                <w:szCs w:val="18"/>
              </w:rPr>
              <w:t xml:space="preserve"> le niveau d’intensité acoustique à l’aide d’un sonomètre.</w:t>
            </w:r>
          </w:p>
          <w:p w:rsidR="00DD67C1" w:rsidRDefault="00DD67C1">
            <w:pPr>
              <w:autoSpaceDE w:val="0"/>
              <w:autoSpaceDN w:val="0"/>
              <w:adjustRightInd w:val="0"/>
              <w:rPr>
                <w:rFonts w:eastAsia="TimesNewRomanPSMT"/>
                <w:sz w:val="20"/>
                <w:szCs w:val="18"/>
              </w:rPr>
            </w:pPr>
            <w:r>
              <w:rPr>
                <w:rFonts w:eastAsia="TimesNewRomanPSMT"/>
                <w:b/>
                <w:bCs/>
                <w:sz w:val="20"/>
                <w:szCs w:val="18"/>
              </w:rPr>
              <w:t>Produire</w:t>
            </w:r>
            <w:r>
              <w:rPr>
                <w:rFonts w:eastAsia="TimesNewRomanPSMT"/>
                <w:sz w:val="20"/>
                <w:szCs w:val="18"/>
              </w:rPr>
              <w:t xml:space="preserve"> un son de fréquence donné à l’aide d’un GBF et d’un haut parleur.</w:t>
            </w:r>
          </w:p>
          <w:p w:rsidR="00DD67C1" w:rsidRDefault="00DD67C1">
            <w:pPr>
              <w:autoSpaceDE w:val="0"/>
              <w:autoSpaceDN w:val="0"/>
              <w:adjustRightInd w:val="0"/>
              <w:rPr>
                <w:rFonts w:eastAsia="TimesNewRomanPSMT"/>
                <w:sz w:val="20"/>
                <w:szCs w:val="18"/>
              </w:rPr>
            </w:pPr>
            <w:r>
              <w:rPr>
                <w:rFonts w:eastAsia="TimesNewRomanPSMT"/>
                <w:b/>
                <w:bCs/>
                <w:sz w:val="20"/>
                <w:szCs w:val="18"/>
              </w:rPr>
              <w:t xml:space="preserve">Classer </w:t>
            </w:r>
            <w:r>
              <w:rPr>
                <w:rFonts w:eastAsia="TimesNewRomanPSMT"/>
                <w:sz w:val="20"/>
                <w:szCs w:val="18"/>
              </w:rPr>
              <w:t>les sons du plus grave au plus aigu, connaissant leurs fréquences.</w:t>
            </w:r>
          </w:p>
          <w:p w:rsidR="00DD67C1" w:rsidRDefault="00DD67C1">
            <w:pPr>
              <w:numPr>
                <w:ilvl w:val="0"/>
                <w:numId w:val="5"/>
              </w:numPr>
              <w:autoSpaceDE w:val="0"/>
              <w:autoSpaceDN w:val="0"/>
              <w:adjustRightInd w:val="0"/>
              <w:rPr>
                <w:b/>
                <w:bCs/>
                <w:sz w:val="20"/>
                <w:szCs w:val="18"/>
              </w:rPr>
            </w:pPr>
            <w:r>
              <w:rPr>
                <w:b/>
                <w:bCs/>
                <w:sz w:val="20"/>
                <w:szCs w:val="18"/>
              </w:rPr>
              <w:t>Comment préserver son audition ?</w:t>
            </w:r>
          </w:p>
          <w:p w:rsidR="00DD67C1" w:rsidRDefault="00DD67C1">
            <w:pPr>
              <w:autoSpaceDE w:val="0"/>
              <w:autoSpaceDN w:val="0"/>
              <w:adjustRightInd w:val="0"/>
              <w:rPr>
                <w:rFonts w:eastAsia="TimesNewRomanPSMT"/>
                <w:sz w:val="20"/>
                <w:szCs w:val="18"/>
              </w:rPr>
            </w:pPr>
            <w:r>
              <w:rPr>
                <w:rFonts w:eastAsia="TimesNewRomanPSMT"/>
                <w:b/>
                <w:bCs/>
                <w:sz w:val="20"/>
                <w:szCs w:val="18"/>
              </w:rPr>
              <w:t>Vérifier</w:t>
            </w:r>
            <w:r>
              <w:rPr>
                <w:rFonts w:eastAsia="TimesNewRomanPSMT"/>
                <w:sz w:val="20"/>
                <w:szCs w:val="18"/>
              </w:rPr>
              <w:t xml:space="preserve"> la décroissance de l’intensité acoustique en fonction de la distance.</w:t>
            </w:r>
          </w:p>
          <w:p w:rsidR="00DD67C1" w:rsidRDefault="00DD67C1">
            <w:pPr>
              <w:autoSpaceDE w:val="0"/>
              <w:autoSpaceDN w:val="0"/>
              <w:adjustRightInd w:val="0"/>
              <w:rPr>
                <w:rFonts w:eastAsia="TimesNewRomanPSMT"/>
                <w:sz w:val="20"/>
                <w:szCs w:val="18"/>
              </w:rPr>
            </w:pPr>
            <w:r>
              <w:rPr>
                <w:rFonts w:eastAsia="TimesNewRomanPSMT"/>
                <w:b/>
                <w:bCs/>
                <w:sz w:val="20"/>
                <w:szCs w:val="18"/>
              </w:rPr>
              <w:t>Comparer</w:t>
            </w:r>
            <w:r>
              <w:rPr>
                <w:rFonts w:eastAsia="TimesNewRomanPSMT"/>
                <w:sz w:val="20"/>
                <w:szCs w:val="18"/>
              </w:rPr>
              <w:t xml:space="preserve"> expérimentalement l’atténuation phonique obtenue avec différents matériaux. ou un dispositif</w:t>
            </w:r>
          </w:p>
          <w:p w:rsidR="00DD67C1" w:rsidRDefault="00DD67C1">
            <w:pPr>
              <w:autoSpaceDE w:val="0"/>
              <w:autoSpaceDN w:val="0"/>
              <w:adjustRightInd w:val="0"/>
              <w:rPr>
                <w:sz w:val="20"/>
              </w:rPr>
            </w:pPr>
            <w:r>
              <w:rPr>
                <w:rFonts w:eastAsia="TimesNewRomanPSMT"/>
                <w:sz w:val="20"/>
                <w:szCs w:val="18"/>
              </w:rPr>
              <w:t>anti-bruit.</w:t>
            </w:r>
          </w:p>
        </w:tc>
        <w:tc>
          <w:tcPr>
            <w:tcW w:w="600" w:type="dxa"/>
            <w:vAlign w:val="center"/>
          </w:tcPr>
          <w:p w:rsidR="00DD67C1" w:rsidRDefault="00DD67C1">
            <w:pPr>
              <w:tabs>
                <w:tab w:val="left" w:pos="8235"/>
              </w:tabs>
              <w:jc w:val="center"/>
              <w:rPr>
                <w:sz w:val="28"/>
              </w:rPr>
            </w:pPr>
            <w:r>
              <w:rPr>
                <w:sz w:val="28"/>
              </w:rPr>
              <w:t>2</w:t>
            </w:r>
          </w:p>
        </w:tc>
        <w:tc>
          <w:tcPr>
            <w:tcW w:w="523" w:type="dxa"/>
            <w:vAlign w:val="center"/>
          </w:tcPr>
          <w:p w:rsidR="00DD67C1" w:rsidRDefault="00DD67C1">
            <w:pPr>
              <w:tabs>
                <w:tab w:val="left" w:pos="8235"/>
              </w:tabs>
              <w:jc w:val="center"/>
              <w:rPr>
                <w:rFonts w:eastAsia="TimesNewRomanPSMT"/>
                <w:b/>
                <w:bCs/>
                <w:szCs w:val="18"/>
              </w:rPr>
            </w:pPr>
            <w:r>
              <w:rPr>
                <w:rFonts w:eastAsia="TimesNewRomanPSMT"/>
                <w:b/>
                <w:bCs/>
                <w:szCs w:val="18"/>
              </w:rPr>
              <w:sym w:font="Symbol" w:char="F044"/>
            </w:r>
          </w:p>
          <w:p w:rsidR="00DD67C1" w:rsidRDefault="00DD67C1">
            <w:pPr>
              <w:tabs>
                <w:tab w:val="left" w:pos="8235"/>
              </w:tabs>
              <w:jc w:val="center"/>
              <w:rPr>
                <w:sz w:val="28"/>
              </w:rPr>
            </w:pPr>
            <w:r>
              <w:rPr>
                <w:rFonts w:eastAsia="TimesNewRomanPSMT"/>
                <w:b/>
                <w:bCs/>
                <w:szCs w:val="18"/>
              </w:rPr>
              <w:sym w:font="Symbol" w:char="F080"/>
            </w:r>
            <w:r>
              <w:rPr>
                <w:rFonts w:eastAsia="TimesNewRomanPSMT"/>
                <w:b/>
                <w:bCs/>
                <w:szCs w:val="18"/>
              </w:rPr>
              <w:t xml:space="preserve">    </w:t>
            </w:r>
          </w:p>
        </w:tc>
        <w:tc>
          <w:tcPr>
            <w:tcW w:w="577" w:type="dxa"/>
            <w:vAlign w:val="center"/>
          </w:tcPr>
          <w:p w:rsidR="00DD67C1" w:rsidRDefault="00DD67C1">
            <w:pPr>
              <w:tabs>
                <w:tab w:val="left" w:pos="8235"/>
              </w:tabs>
              <w:jc w:val="center"/>
              <w:rPr>
                <w:sz w:val="28"/>
              </w:rPr>
            </w:pPr>
            <w:r>
              <w:rPr>
                <w:sz w:val="28"/>
              </w:rPr>
              <w:t>x</w:t>
            </w:r>
          </w:p>
        </w:tc>
      </w:tr>
    </w:tbl>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spacing w:line="360" w:lineRule="auto"/>
        <w:ind w:left="1418"/>
        <w:rPr>
          <w:rFonts w:eastAsia="TimesNewRomanPSMT"/>
          <w:b/>
          <w:bCs/>
          <w:szCs w:val="18"/>
        </w:rPr>
      </w:pPr>
      <w:r>
        <w:rPr>
          <w:rFonts w:eastAsia="TimesNewRomanPSMT"/>
          <w:b/>
          <w:bCs/>
          <w:szCs w:val="18"/>
        </w:rPr>
        <w:sym w:font="Symbol" w:char="F080"/>
      </w:r>
      <w:r>
        <w:rPr>
          <w:rFonts w:eastAsia="TimesNewRomanPSMT"/>
          <w:b/>
          <w:bCs/>
          <w:szCs w:val="18"/>
        </w:rPr>
        <w:t xml:space="preserve">      Résoudre une équation du premier degré</w:t>
      </w:r>
    </w:p>
    <w:p w:rsidR="00DD67C1" w:rsidRDefault="00DD67C1">
      <w:pPr>
        <w:pStyle w:val="Retraitcorpsdetexte"/>
        <w:tabs>
          <w:tab w:val="clear" w:pos="6675"/>
          <w:tab w:val="left" w:pos="8235"/>
        </w:tabs>
        <w:spacing w:line="360" w:lineRule="auto"/>
        <w:ind w:left="1418"/>
        <w:rPr>
          <w:rFonts w:eastAsia="TimesNewRomanPSMT"/>
          <w:b/>
          <w:bCs/>
          <w:szCs w:val="18"/>
        </w:rPr>
      </w:pPr>
      <w:r>
        <w:rPr>
          <w:rFonts w:eastAsia="TimesNewRomanPSMT"/>
          <w:b/>
          <w:bCs/>
          <w:szCs w:val="18"/>
        </w:rPr>
        <w:sym w:font="Symbol" w:char="F0A7"/>
      </w:r>
      <w:r>
        <w:rPr>
          <w:rFonts w:eastAsia="TimesNewRomanPSMT"/>
          <w:b/>
          <w:bCs/>
          <w:szCs w:val="18"/>
        </w:rPr>
        <w:t xml:space="preserve">     Reconnaître deux suites proportionnelles</w:t>
      </w:r>
    </w:p>
    <w:p w:rsidR="00DD67C1" w:rsidRDefault="00DD67C1">
      <w:pPr>
        <w:pStyle w:val="Retraitcorpsdetexte"/>
        <w:tabs>
          <w:tab w:val="clear" w:pos="6675"/>
          <w:tab w:val="left" w:pos="8235"/>
        </w:tabs>
        <w:spacing w:line="360" w:lineRule="auto"/>
        <w:ind w:left="1418"/>
        <w:rPr>
          <w:rFonts w:eastAsia="TimesNewRomanPSMT"/>
          <w:b/>
          <w:bCs/>
          <w:szCs w:val="18"/>
        </w:rPr>
      </w:pPr>
      <w:r>
        <w:rPr>
          <w:rFonts w:eastAsia="TimesNewRomanPSMT"/>
          <w:b/>
          <w:bCs/>
          <w:szCs w:val="18"/>
        </w:rPr>
        <w:sym w:font="Symbol" w:char="F044"/>
      </w:r>
      <w:r>
        <w:rPr>
          <w:rFonts w:eastAsia="TimesNewRomanPSMT"/>
          <w:b/>
          <w:bCs/>
          <w:szCs w:val="18"/>
        </w:rPr>
        <w:t xml:space="preserve">      Résoudre un problème de proportionnalité </w:t>
      </w: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p>
    <w:p w:rsidR="00DD67C1" w:rsidRDefault="00DD67C1">
      <w:pPr>
        <w:pStyle w:val="Retraitcorpsdetexte"/>
        <w:tabs>
          <w:tab w:val="clear" w:pos="6675"/>
          <w:tab w:val="left" w:pos="8235"/>
        </w:tabs>
        <w:rPr>
          <w:rFonts w:eastAsia="TimesNewRomanPSMT"/>
          <w:b/>
          <w:bCs/>
          <w:szCs w:val="18"/>
        </w:rPr>
      </w:pPr>
      <w:r>
        <w:rPr>
          <w:rFonts w:eastAsia="TimesNewRomanPSMT"/>
          <w:b/>
          <w:bCs/>
          <w:szCs w:val="18"/>
        </w:rPr>
        <w:t xml:space="preserve">        c. Progression de Sciences physiques à coller dans le cahier de l’élève</w:t>
      </w:r>
    </w:p>
    <w:p w:rsidR="00DD67C1" w:rsidRDefault="00DD67C1">
      <w:pPr>
        <w:tabs>
          <w:tab w:val="left" w:pos="8980"/>
        </w:tabs>
        <w:rPr>
          <w:rFonts w:eastAsia="TimesNewRomanPSMT"/>
        </w:rPr>
      </w:pPr>
    </w:p>
    <w:p w:rsidR="00DD67C1" w:rsidRDefault="00DD67C1">
      <w:pPr>
        <w:tabs>
          <w:tab w:val="left" w:pos="8980"/>
        </w:tabs>
        <w:rPr>
          <w:rFonts w:eastAsia="TimesNewRomanPSMT"/>
        </w:rPr>
      </w:pPr>
    </w:p>
    <w:p w:rsidR="00DD67C1" w:rsidRDefault="00DD67C1">
      <w:pPr>
        <w:tabs>
          <w:tab w:val="left" w:pos="8980"/>
        </w:tabs>
        <w:rPr>
          <w:rFonts w:eastAsia="TimesNewRomanPSMT"/>
        </w:rPr>
      </w:pPr>
    </w:p>
    <w:tbl>
      <w:tblPr>
        <w:tblW w:w="8727" w:type="dxa"/>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9"/>
        <w:gridCol w:w="1113"/>
        <w:gridCol w:w="6125"/>
      </w:tblGrid>
      <w:tr w:rsidR="00DD67C1">
        <w:tblPrEx>
          <w:tblCellMar>
            <w:top w:w="0" w:type="dxa"/>
            <w:bottom w:w="0" w:type="dxa"/>
          </w:tblCellMar>
        </w:tblPrEx>
        <w:trPr>
          <w:trHeight w:val="377"/>
        </w:trPr>
        <w:tc>
          <w:tcPr>
            <w:tcW w:w="1489" w:type="dxa"/>
            <w:vAlign w:val="center"/>
          </w:tcPr>
          <w:p w:rsidR="00DD67C1" w:rsidRDefault="00DD67C1">
            <w:pPr>
              <w:tabs>
                <w:tab w:val="left" w:pos="8235"/>
              </w:tabs>
              <w:jc w:val="center"/>
              <w:rPr>
                <w:lang w:val="en-GB"/>
              </w:rPr>
            </w:pPr>
            <w:r>
              <w:rPr>
                <w:lang w:val="en-GB"/>
              </w:rPr>
              <w:t>N°</w:t>
            </w:r>
          </w:p>
        </w:tc>
        <w:tc>
          <w:tcPr>
            <w:tcW w:w="1113" w:type="dxa"/>
            <w:vAlign w:val="center"/>
          </w:tcPr>
          <w:p w:rsidR="00DD67C1" w:rsidRDefault="00DD67C1">
            <w:pPr>
              <w:tabs>
                <w:tab w:val="left" w:pos="8235"/>
              </w:tabs>
              <w:jc w:val="center"/>
              <w:rPr>
                <w:sz w:val="20"/>
                <w:lang w:val="en-GB"/>
              </w:rPr>
            </w:pPr>
            <w:r>
              <w:rPr>
                <w:sz w:val="20"/>
                <w:lang w:val="en-GB"/>
              </w:rPr>
              <w:t>THEME</w:t>
            </w:r>
          </w:p>
        </w:tc>
        <w:tc>
          <w:tcPr>
            <w:tcW w:w="6125" w:type="dxa"/>
            <w:vAlign w:val="center"/>
          </w:tcPr>
          <w:p w:rsidR="00DD67C1" w:rsidRDefault="00DD67C1">
            <w:pPr>
              <w:tabs>
                <w:tab w:val="left" w:pos="8235"/>
              </w:tabs>
              <w:jc w:val="center"/>
              <w:rPr>
                <w:lang w:val="en-GB"/>
              </w:rPr>
            </w:pPr>
            <w:r>
              <w:rPr>
                <w:lang w:val="en-GB"/>
              </w:rPr>
              <w:t>NOTION</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1</w:t>
            </w:r>
          </w:p>
        </w:tc>
        <w:tc>
          <w:tcPr>
            <w:tcW w:w="1113" w:type="dxa"/>
            <w:vAlign w:val="center"/>
          </w:tcPr>
          <w:p w:rsidR="00DD67C1" w:rsidRDefault="00DD67C1">
            <w:pPr>
              <w:tabs>
                <w:tab w:val="left" w:pos="8235"/>
              </w:tabs>
            </w:pPr>
            <w:r>
              <w:t>HS1</w:t>
            </w:r>
          </w:p>
          <w:p w:rsidR="00DD67C1" w:rsidRDefault="00DD67C1">
            <w:pPr>
              <w:tabs>
                <w:tab w:val="left" w:pos="8235"/>
              </w:tabs>
            </w:pPr>
          </w:p>
        </w:tc>
        <w:tc>
          <w:tcPr>
            <w:tcW w:w="6125" w:type="dxa"/>
            <w:vAlign w:val="center"/>
          </w:tcPr>
          <w:p w:rsidR="00DD67C1" w:rsidRDefault="00DD67C1">
            <w:pPr>
              <w:tabs>
                <w:tab w:val="left" w:pos="8235"/>
              </w:tabs>
            </w:pPr>
            <w:r>
              <w:rPr>
                <w:b/>
                <w:sz w:val="26"/>
                <w:szCs w:val="26"/>
              </w:rPr>
              <w:t>Pourquoi un objet bascule-t-il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2</w:t>
            </w:r>
          </w:p>
        </w:tc>
        <w:tc>
          <w:tcPr>
            <w:tcW w:w="1113" w:type="dxa"/>
            <w:vAlign w:val="center"/>
          </w:tcPr>
          <w:p w:rsidR="00DD67C1" w:rsidRDefault="00DD67C1">
            <w:pPr>
              <w:tabs>
                <w:tab w:val="left" w:pos="8235"/>
              </w:tabs>
            </w:pPr>
            <w:r>
              <w:t>T1</w:t>
            </w:r>
          </w:p>
        </w:tc>
        <w:tc>
          <w:tcPr>
            <w:tcW w:w="6125" w:type="dxa"/>
            <w:vAlign w:val="center"/>
          </w:tcPr>
          <w:p w:rsidR="00DD67C1" w:rsidRDefault="00DD67C1">
            <w:pPr>
              <w:tabs>
                <w:tab w:val="left" w:pos="8235"/>
              </w:tabs>
            </w:pPr>
            <w:r>
              <w:rPr>
                <w:b/>
                <w:sz w:val="26"/>
                <w:szCs w:val="26"/>
              </w:rPr>
              <w:t>Comment peut-on décrire le mouvement d’un véhicule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rPr>
                <w:lang w:val="en-GB"/>
              </w:rPr>
            </w:pPr>
            <w:r>
              <w:rPr>
                <w:lang w:val="en-GB"/>
              </w:rPr>
              <w:t>3</w:t>
            </w:r>
          </w:p>
        </w:tc>
        <w:tc>
          <w:tcPr>
            <w:tcW w:w="1113" w:type="dxa"/>
            <w:vAlign w:val="center"/>
          </w:tcPr>
          <w:p w:rsidR="00DD67C1" w:rsidRDefault="00DD67C1">
            <w:pPr>
              <w:tabs>
                <w:tab w:val="left" w:pos="8235"/>
              </w:tabs>
              <w:rPr>
                <w:lang w:val="en-GB"/>
              </w:rPr>
            </w:pPr>
            <w:r>
              <w:rPr>
                <w:lang w:val="en-GB"/>
              </w:rPr>
              <w:t>CME2</w:t>
            </w:r>
          </w:p>
        </w:tc>
        <w:tc>
          <w:tcPr>
            <w:tcW w:w="6125" w:type="dxa"/>
            <w:vAlign w:val="center"/>
          </w:tcPr>
          <w:p w:rsidR="00DD67C1" w:rsidRDefault="00DD67C1">
            <w:pPr>
              <w:tabs>
                <w:tab w:val="left" w:pos="8235"/>
              </w:tabs>
            </w:pPr>
            <w:r>
              <w:rPr>
                <w:b/>
                <w:sz w:val="26"/>
                <w:szCs w:val="26"/>
              </w:rPr>
              <w:t>Comment sont alimentés nos appareils électriques ?</w:t>
            </w:r>
          </w:p>
        </w:tc>
      </w:tr>
      <w:tr w:rsidR="00DD67C1">
        <w:tblPrEx>
          <w:tblCellMar>
            <w:top w:w="0" w:type="dxa"/>
            <w:bottom w:w="0" w:type="dxa"/>
          </w:tblCellMar>
        </w:tblPrEx>
        <w:trPr>
          <w:trHeight w:val="907"/>
        </w:trPr>
        <w:tc>
          <w:tcPr>
            <w:tcW w:w="1489" w:type="dxa"/>
            <w:vAlign w:val="center"/>
          </w:tcPr>
          <w:p w:rsidR="00DD67C1" w:rsidRDefault="00DD67C1">
            <w:pPr>
              <w:tabs>
                <w:tab w:val="left" w:pos="8235"/>
              </w:tabs>
              <w:jc w:val="center"/>
            </w:pPr>
            <w:r>
              <w:t>4</w:t>
            </w:r>
          </w:p>
        </w:tc>
        <w:tc>
          <w:tcPr>
            <w:tcW w:w="1113" w:type="dxa"/>
            <w:vAlign w:val="center"/>
          </w:tcPr>
          <w:p w:rsidR="00DD67C1" w:rsidRDefault="00DD67C1">
            <w:pPr>
              <w:tabs>
                <w:tab w:val="left" w:pos="8235"/>
              </w:tabs>
            </w:pPr>
            <w:r>
              <w:t>HS2</w:t>
            </w:r>
          </w:p>
        </w:tc>
        <w:tc>
          <w:tcPr>
            <w:tcW w:w="6125" w:type="dxa"/>
            <w:vAlign w:val="center"/>
          </w:tcPr>
          <w:p w:rsidR="00DD67C1" w:rsidRDefault="00DD67C1">
            <w:pPr>
              <w:tabs>
                <w:tab w:val="left" w:pos="8235"/>
              </w:tabs>
            </w:pPr>
            <w:r>
              <w:rPr>
                <w:b/>
                <w:sz w:val="26"/>
                <w:szCs w:val="26"/>
              </w:rPr>
              <w:t xml:space="preserve">Quelles précautions faut-il prendre quand on utilise des liquides d’usages courants ?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5</w:t>
            </w:r>
          </w:p>
        </w:tc>
        <w:tc>
          <w:tcPr>
            <w:tcW w:w="1113" w:type="dxa"/>
            <w:vAlign w:val="center"/>
          </w:tcPr>
          <w:p w:rsidR="00DD67C1" w:rsidRDefault="00DD67C1">
            <w:pPr>
              <w:tabs>
                <w:tab w:val="left" w:pos="8235"/>
              </w:tabs>
            </w:pPr>
            <w:r>
              <w:t>HS2</w:t>
            </w:r>
          </w:p>
        </w:tc>
        <w:tc>
          <w:tcPr>
            <w:tcW w:w="6125" w:type="dxa"/>
            <w:vAlign w:val="center"/>
          </w:tcPr>
          <w:p w:rsidR="00DD67C1" w:rsidRDefault="00DD67C1">
            <w:pPr>
              <w:tabs>
                <w:tab w:val="left" w:pos="8235"/>
              </w:tabs>
            </w:pPr>
            <w:r>
              <w:rPr>
                <w:b/>
                <w:sz w:val="26"/>
                <w:szCs w:val="26"/>
              </w:rPr>
              <w:t>Comment établir la composition d’un liquide d’usage courant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6</w:t>
            </w:r>
          </w:p>
        </w:tc>
        <w:tc>
          <w:tcPr>
            <w:tcW w:w="1113" w:type="dxa"/>
            <w:vAlign w:val="center"/>
          </w:tcPr>
          <w:p w:rsidR="00DD67C1" w:rsidRDefault="00DD67C1">
            <w:pPr>
              <w:tabs>
                <w:tab w:val="left" w:pos="8235"/>
              </w:tabs>
            </w:pPr>
            <w:r>
              <w:t>T2</w:t>
            </w:r>
          </w:p>
        </w:tc>
        <w:tc>
          <w:tcPr>
            <w:tcW w:w="6125" w:type="dxa"/>
            <w:vAlign w:val="center"/>
          </w:tcPr>
          <w:p w:rsidR="00DD67C1" w:rsidRDefault="00DD67C1">
            <w:pPr>
              <w:tabs>
                <w:tab w:val="left" w:pos="8235"/>
              </w:tabs>
            </w:pPr>
            <w:r>
              <w:rPr>
                <w:b/>
                <w:sz w:val="26"/>
                <w:szCs w:val="26"/>
              </w:rPr>
              <w:t>Comment passer de la vitesse des roues à celles de la voiture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7</w:t>
            </w:r>
          </w:p>
        </w:tc>
        <w:tc>
          <w:tcPr>
            <w:tcW w:w="1113" w:type="dxa"/>
            <w:vAlign w:val="center"/>
          </w:tcPr>
          <w:p w:rsidR="00DD67C1" w:rsidRDefault="00DD67C1">
            <w:pPr>
              <w:tabs>
                <w:tab w:val="left" w:pos="8235"/>
              </w:tabs>
            </w:pPr>
          </w:p>
          <w:p w:rsidR="00DD67C1" w:rsidRDefault="00DD67C1">
            <w:pPr>
              <w:pStyle w:val="En-tte"/>
              <w:tabs>
                <w:tab w:val="clear" w:pos="4536"/>
                <w:tab w:val="clear" w:pos="9072"/>
                <w:tab w:val="left" w:pos="8235"/>
              </w:tabs>
            </w:pPr>
          </w:p>
          <w:p w:rsidR="00DD67C1" w:rsidRDefault="00DD67C1">
            <w:pPr>
              <w:tabs>
                <w:tab w:val="left" w:pos="8235"/>
              </w:tabs>
            </w:pPr>
            <w:r>
              <w:t>CME1</w:t>
            </w:r>
          </w:p>
          <w:p w:rsidR="00DD67C1" w:rsidRDefault="00DD67C1">
            <w:pPr>
              <w:tabs>
                <w:tab w:val="left" w:pos="8235"/>
              </w:tabs>
            </w:pPr>
          </w:p>
        </w:tc>
        <w:tc>
          <w:tcPr>
            <w:tcW w:w="6125" w:type="dxa"/>
            <w:vAlign w:val="center"/>
          </w:tcPr>
          <w:p w:rsidR="00DD67C1" w:rsidRDefault="00DD67C1">
            <w:pPr>
              <w:tabs>
                <w:tab w:val="left" w:pos="8235"/>
              </w:tabs>
            </w:pPr>
            <w:r>
              <w:rPr>
                <w:b/>
                <w:sz w:val="26"/>
                <w:szCs w:val="26"/>
              </w:rPr>
              <w:t>Quelle est la différence entre température et chaleur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8</w:t>
            </w:r>
          </w:p>
        </w:tc>
        <w:tc>
          <w:tcPr>
            <w:tcW w:w="1113" w:type="dxa"/>
            <w:vAlign w:val="center"/>
          </w:tcPr>
          <w:p w:rsidR="00DD67C1" w:rsidRDefault="00DD67C1">
            <w:pPr>
              <w:tabs>
                <w:tab w:val="left" w:pos="8235"/>
              </w:tabs>
            </w:pPr>
            <w:r>
              <w:t>HS1</w:t>
            </w:r>
          </w:p>
        </w:tc>
        <w:tc>
          <w:tcPr>
            <w:tcW w:w="6125" w:type="dxa"/>
            <w:vAlign w:val="center"/>
          </w:tcPr>
          <w:p w:rsidR="00DD67C1" w:rsidRDefault="00DD67C1">
            <w:pPr>
              <w:tabs>
                <w:tab w:val="left" w:pos="8235"/>
              </w:tabs>
            </w:pPr>
            <w:r>
              <w:rPr>
                <w:b/>
                <w:sz w:val="26"/>
                <w:szCs w:val="26"/>
              </w:rPr>
              <w:t>Comment éviter le basculement d’un objet ?</w:t>
            </w:r>
          </w:p>
        </w:tc>
      </w:tr>
      <w:tr w:rsidR="00DD67C1">
        <w:tblPrEx>
          <w:tblCellMar>
            <w:top w:w="0" w:type="dxa"/>
            <w:bottom w:w="0" w:type="dxa"/>
          </w:tblCellMar>
        </w:tblPrEx>
        <w:trPr>
          <w:trHeight w:val="907"/>
        </w:trPr>
        <w:tc>
          <w:tcPr>
            <w:tcW w:w="1489" w:type="dxa"/>
            <w:vAlign w:val="center"/>
          </w:tcPr>
          <w:p w:rsidR="00DD67C1" w:rsidRDefault="00DD67C1">
            <w:pPr>
              <w:tabs>
                <w:tab w:val="left" w:pos="8235"/>
              </w:tabs>
              <w:jc w:val="center"/>
            </w:pPr>
            <w:r>
              <w:t>9</w:t>
            </w:r>
          </w:p>
        </w:tc>
        <w:tc>
          <w:tcPr>
            <w:tcW w:w="1113" w:type="dxa"/>
            <w:vAlign w:val="center"/>
          </w:tcPr>
          <w:p w:rsidR="00DD67C1" w:rsidRDefault="00DD67C1">
            <w:pPr>
              <w:tabs>
                <w:tab w:val="left" w:pos="8235"/>
              </w:tabs>
            </w:pPr>
            <w:r>
              <w:t>CME2</w:t>
            </w:r>
          </w:p>
        </w:tc>
        <w:tc>
          <w:tcPr>
            <w:tcW w:w="6125" w:type="dxa"/>
            <w:vAlign w:val="center"/>
          </w:tcPr>
          <w:p w:rsidR="00DD67C1" w:rsidRDefault="00DD67C1">
            <w:pPr>
              <w:tabs>
                <w:tab w:val="left" w:pos="8235"/>
              </w:tabs>
            </w:pPr>
            <w:r>
              <w:rPr>
                <w:b/>
                <w:sz w:val="26"/>
                <w:szCs w:val="26"/>
              </w:rPr>
              <w:t>Comment évaluer sa consommation d’énergie électrique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10</w:t>
            </w:r>
          </w:p>
        </w:tc>
        <w:tc>
          <w:tcPr>
            <w:tcW w:w="1113" w:type="dxa"/>
            <w:vAlign w:val="center"/>
          </w:tcPr>
          <w:p w:rsidR="00DD67C1" w:rsidRDefault="00DD67C1">
            <w:pPr>
              <w:tabs>
                <w:tab w:val="left" w:pos="8235"/>
              </w:tabs>
            </w:pPr>
            <w:r>
              <w:t>HS1</w:t>
            </w:r>
          </w:p>
        </w:tc>
        <w:tc>
          <w:tcPr>
            <w:tcW w:w="6125" w:type="dxa"/>
            <w:vAlign w:val="center"/>
          </w:tcPr>
          <w:p w:rsidR="00DD67C1" w:rsidRDefault="00DD67C1">
            <w:pPr>
              <w:tabs>
                <w:tab w:val="left" w:pos="8235"/>
              </w:tabs>
            </w:pPr>
            <w:r>
              <w:rPr>
                <w:b/>
                <w:sz w:val="26"/>
                <w:szCs w:val="26"/>
              </w:rPr>
              <w:t>Comment  soulever facilement un objet ?</w:t>
            </w:r>
          </w:p>
        </w:tc>
      </w:tr>
      <w:tr w:rsidR="00DD67C1">
        <w:tblPrEx>
          <w:tblCellMar>
            <w:top w:w="0" w:type="dxa"/>
            <w:bottom w:w="0" w:type="dxa"/>
          </w:tblCellMar>
        </w:tblPrEx>
        <w:trPr>
          <w:trHeight w:val="817"/>
        </w:trPr>
        <w:tc>
          <w:tcPr>
            <w:tcW w:w="1489" w:type="dxa"/>
            <w:vAlign w:val="center"/>
          </w:tcPr>
          <w:p w:rsidR="00DD67C1" w:rsidRDefault="00DD67C1">
            <w:pPr>
              <w:tabs>
                <w:tab w:val="left" w:pos="8235"/>
              </w:tabs>
              <w:jc w:val="center"/>
            </w:pPr>
            <w:r>
              <w:t>11</w:t>
            </w:r>
          </w:p>
        </w:tc>
        <w:tc>
          <w:tcPr>
            <w:tcW w:w="1113" w:type="dxa"/>
            <w:vAlign w:val="center"/>
          </w:tcPr>
          <w:p w:rsidR="00DD67C1" w:rsidRDefault="00DD67C1">
            <w:pPr>
              <w:tabs>
                <w:tab w:val="left" w:pos="8235"/>
              </w:tabs>
            </w:pPr>
            <w:r>
              <w:t>HS2</w:t>
            </w:r>
          </w:p>
        </w:tc>
        <w:tc>
          <w:tcPr>
            <w:tcW w:w="6125" w:type="dxa"/>
            <w:vAlign w:val="center"/>
          </w:tcPr>
          <w:p w:rsidR="00DD67C1" w:rsidRDefault="00DD67C1">
            <w:pPr>
              <w:tabs>
                <w:tab w:val="left" w:pos="8235"/>
              </w:tabs>
            </w:pPr>
            <w:r>
              <w:rPr>
                <w:b/>
                <w:sz w:val="26"/>
                <w:szCs w:val="26"/>
              </w:rPr>
              <w:t>Comment établir la composition d’un liquide d’usage courant ?</w:t>
            </w:r>
          </w:p>
        </w:tc>
      </w:tr>
      <w:tr w:rsidR="00DD67C1">
        <w:tblPrEx>
          <w:tblCellMar>
            <w:top w:w="0" w:type="dxa"/>
            <w:bottom w:w="0" w:type="dxa"/>
          </w:tblCellMar>
        </w:tblPrEx>
        <w:trPr>
          <w:trHeight w:val="817"/>
        </w:trPr>
        <w:tc>
          <w:tcPr>
            <w:tcW w:w="1489" w:type="dxa"/>
            <w:vAlign w:val="center"/>
          </w:tcPr>
          <w:p w:rsidR="00DD67C1" w:rsidRDefault="00DD67C1">
            <w:pPr>
              <w:pStyle w:val="En-tte"/>
              <w:tabs>
                <w:tab w:val="clear" w:pos="4536"/>
                <w:tab w:val="clear" w:pos="9072"/>
                <w:tab w:val="left" w:pos="8235"/>
              </w:tabs>
              <w:jc w:val="center"/>
            </w:pPr>
            <w:r>
              <w:t>12</w:t>
            </w:r>
          </w:p>
        </w:tc>
        <w:tc>
          <w:tcPr>
            <w:tcW w:w="1113" w:type="dxa"/>
            <w:vAlign w:val="center"/>
          </w:tcPr>
          <w:p w:rsidR="00DD67C1" w:rsidRDefault="00DD67C1">
            <w:pPr>
              <w:tabs>
                <w:tab w:val="left" w:pos="8235"/>
              </w:tabs>
            </w:pPr>
            <w:r>
              <w:t>CME2</w:t>
            </w:r>
          </w:p>
        </w:tc>
        <w:tc>
          <w:tcPr>
            <w:tcW w:w="6125" w:type="dxa"/>
            <w:vAlign w:val="center"/>
          </w:tcPr>
          <w:p w:rsidR="00DD67C1" w:rsidRDefault="00DD67C1">
            <w:pPr>
              <w:tabs>
                <w:tab w:val="left" w:pos="8235"/>
              </w:tabs>
            </w:pPr>
            <w:r>
              <w:rPr>
                <w:b/>
                <w:sz w:val="26"/>
                <w:szCs w:val="26"/>
              </w:rPr>
              <w:t>Comment protéger une installation électrique ?</w:t>
            </w:r>
          </w:p>
        </w:tc>
      </w:tr>
      <w:tr w:rsidR="00DD67C1">
        <w:tblPrEx>
          <w:tblCellMar>
            <w:top w:w="0" w:type="dxa"/>
            <w:bottom w:w="0" w:type="dxa"/>
          </w:tblCellMar>
        </w:tblPrEx>
        <w:trPr>
          <w:trHeight w:val="907"/>
        </w:trPr>
        <w:tc>
          <w:tcPr>
            <w:tcW w:w="1489" w:type="dxa"/>
            <w:vAlign w:val="center"/>
          </w:tcPr>
          <w:p w:rsidR="00DD67C1" w:rsidRDefault="00DD67C1">
            <w:pPr>
              <w:tabs>
                <w:tab w:val="left" w:pos="8235"/>
              </w:tabs>
              <w:jc w:val="center"/>
            </w:pPr>
            <w:r>
              <w:t>13</w:t>
            </w:r>
          </w:p>
        </w:tc>
        <w:tc>
          <w:tcPr>
            <w:tcW w:w="1113" w:type="dxa"/>
            <w:vAlign w:val="center"/>
          </w:tcPr>
          <w:p w:rsidR="00DD67C1" w:rsidRDefault="00DD67C1">
            <w:pPr>
              <w:tabs>
                <w:tab w:val="left" w:pos="8235"/>
              </w:tabs>
            </w:pPr>
            <w:r>
              <w:t>HS2</w:t>
            </w:r>
          </w:p>
        </w:tc>
        <w:tc>
          <w:tcPr>
            <w:tcW w:w="6125" w:type="dxa"/>
            <w:vAlign w:val="center"/>
          </w:tcPr>
          <w:p w:rsidR="00DD67C1" w:rsidRDefault="00DD67C1">
            <w:pPr>
              <w:pStyle w:val="En-tte"/>
              <w:tabs>
                <w:tab w:val="clear" w:pos="4536"/>
                <w:tab w:val="clear" w:pos="9072"/>
                <w:tab w:val="left" w:pos="8235"/>
              </w:tabs>
              <w:rPr>
                <w:rFonts w:eastAsia="TimesNewRomanPSMT"/>
                <w:b/>
                <w:bCs/>
                <w:szCs w:val="18"/>
              </w:rPr>
            </w:pPr>
            <w:r>
              <w:rPr>
                <w:rFonts w:eastAsia="TimesNewRomanPSMT"/>
                <w:b/>
                <w:bCs/>
                <w:szCs w:val="18"/>
              </w:rPr>
              <w:t>Séances travaux pratiques</w:t>
            </w:r>
          </w:p>
        </w:tc>
      </w:tr>
      <w:tr w:rsidR="00DD67C1">
        <w:tblPrEx>
          <w:tblCellMar>
            <w:top w:w="0" w:type="dxa"/>
            <w:bottom w:w="0" w:type="dxa"/>
          </w:tblCellMar>
        </w:tblPrEx>
        <w:trPr>
          <w:trHeight w:val="817"/>
        </w:trPr>
        <w:tc>
          <w:tcPr>
            <w:tcW w:w="1489" w:type="dxa"/>
            <w:vAlign w:val="center"/>
          </w:tcPr>
          <w:p w:rsidR="00DD67C1" w:rsidRDefault="00DD67C1">
            <w:pPr>
              <w:pStyle w:val="En-tte"/>
              <w:tabs>
                <w:tab w:val="clear" w:pos="4536"/>
                <w:tab w:val="clear" w:pos="9072"/>
                <w:tab w:val="left" w:pos="8235"/>
              </w:tabs>
              <w:jc w:val="center"/>
            </w:pPr>
            <w:r>
              <w:t>14</w:t>
            </w:r>
          </w:p>
        </w:tc>
        <w:tc>
          <w:tcPr>
            <w:tcW w:w="1113" w:type="dxa"/>
            <w:vAlign w:val="center"/>
          </w:tcPr>
          <w:p w:rsidR="00DD67C1" w:rsidRDefault="00DD67C1">
            <w:pPr>
              <w:tabs>
                <w:tab w:val="left" w:pos="8235"/>
              </w:tabs>
            </w:pPr>
            <w:r>
              <w:t>HS3</w:t>
            </w:r>
          </w:p>
        </w:tc>
        <w:tc>
          <w:tcPr>
            <w:tcW w:w="6125" w:type="dxa"/>
            <w:vAlign w:val="center"/>
          </w:tcPr>
          <w:p w:rsidR="00DD67C1" w:rsidRDefault="000A2405">
            <w:pPr>
              <w:tabs>
                <w:tab w:val="left" w:pos="8235"/>
              </w:tabs>
            </w:pPr>
            <w:r>
              <w:rPr>
                <w:b/>
                <w:bCs/>
                <w:szCs w:val="18"/>
              </w:rPr>
              <w:t>Faut –il se protéger des sons</w:t>
            </w:r>
          </w:p>
        </w:tc>
      </w:tr>
    </w:tbl>
    <w:p w:rsidR="00DD67C1" w:rsidRDefault="00DD67C1" w:rsidP="00C632C6">
      <w:pPr>
        <w:rPr>
          <w:rFonts w:eastAsia="TimesNewRomanPSMT"/>
          <w:sz w:val="28"/>
        </w:rPr>
      </w:pPr>
    </w:p>
    <w:p w:rsidR="00DD67C1" w:rsidRDefault="00DD67C1">
      <w:pPr>
        <w:tabs>
          <w:tab w:val="left" w:pos="8980"/>
        </w:tabs>
        <w:ind w:left="1416"/>
        <w:rPr>
          <w:rFonts w:eastAsia="TimesNewRomanPSMT"/>
          <w:sz w:val="28"/>
        </w:rPr>
      </w:pPr>
      <w:r>
        <w:rPr>
          <w:rFonts w:eastAsia="TimesNewRomanPSMT"/>
          <w:sz w:val="28"/>
        </w:rPr>
        <w:lastRenderedPageBreak/>
        <w:tab/>
      </w:r>
    </w:p>
    <w:p w:rsidR="00DD67C1" w:rsidRDefault="00DD67C1" w:rsidP="00C632C6">
      <w:pPr>
        <w:numPr>
          <w:ilvl w:val="0"/>
          <w:numId w:val="7"/>
        </w:numPr>
        <w:tabs>
          <w:tab w:val="left" w:pos="6280"/>
        </w:tabs>
        <w:rPr>
          <w:rFonts w:eastAsia="TimesNewRomanPSMT"/>
          <w:b/>
          <w:color w:val="996633"/>
          <w:sz w:val="40"/>
          <w:szCs w:val="40"/>
        </w:rPr>
      </w:pPr>
      <w:r w:rsidRPr="00C632C6">
        <w:rPr>
          <w:rFonts w:eastAsia="TimesNewRomanPSMT"/>
          <w:b/>
          <w:color w:val="996633"/>
          <w:sz w:val="40"/>
          <w:szCs w:val="40"/>
        </w:rPr>
        <w:t>Organisation du cahier</w:t>
      </w:r>
    </w:p>
    <w:p w:rsidR="00CF0884" w:rsidRPr="00C632C6" w:rsidRDefault="00CF0884" w:rsidP="00CF0884">
      <w:pPr>
        <w:tabs>
          <w:tab w:val="left" w:pos="6280"/>
        </w:tabs>
        <w:ind w:left="2136"/>
        <w:rPr>
          <w:rFonts w:eastAsia="TimesNewRomanPSMT"/>
          <w:b/>
          <w:color w:val="996633"/>
          <w:sz w:val="40"/>
          <w:szCs w:val="40"/>
        </w:rPr>
      </w:pPr>
    </w:p>
    <w:p w:rsidR="00C632C6" w:rsidRDefault="00C632C6" w:rsidP="00C632C6">
      <w:pPr>
        <w:ind w:left="1416"/>
        <w:rPr>
          <w:i/>
        </w:rPr>
      </w:pPr>
    </w:p>
    <w:p w:rsidR="00C632C6" w:rsidRDefault="00C632C6" w:rsidP="00CF0884">
      <w:pPr>
        <w:ind w:left="1416"/>
        <w:jc w:val="both"/>
      </w:pPr>
      <w:r w:rsidRPr="00C632C6">
        <w:t xml:space="preserve">Selon notre progression, nous allons tester 2 façons de présenter les cahiers : </w:t>
      </w:r>
    </w:p>
    <w:p w:rsidR="00CF0884" w:rsidRPr="00C632C6" w:rsidRDefault="00CF0884" w:rsidP="00CF0884">
      <w:pPr>
        <w:ind w:left="1416"/>
        <w:jc w:val="both"/>
      </w:pPr>
    </w:p>
    <w:p w:rsidR="00C632C6" w:rsidRPr="00C632C6" w:rsidRDefault="00C632C6" w:rsidP="00CF0884">
      <w:pPr>
        <w:ind w:left="1416"/>
        <w:jc w:val="both"/>
        <w:rPr>
          <w:i/>
        </w:rPr>
      </w:pPr>
    </w:p>
    <w:p w:rsidR="00C632C6" w:rsidRDefault="00C632C6" w:rsidP="00CF0884">
      <w:pPr>
        <w:ind w:left="1416"/>
        <w:jc w:val="both"/>
        <w:rPr>
          <w:b/>
          <w:i/>
          <w:u w:val="single"/>
        </w:rPr>
      </w:pPr>
      <w:r w:rsidRPr="00C632C6">
        <w:rPr>
          <w:b/>
          <w:i/>
          <w:u w:val="single"/>
        </w:rPr>
        <w:t>En mathématiques</w:t>
      </w:r>
    </w:p>
    <w:p w:rsidR="00C632C6" w:rsidRPr="00C632C6" w:rsidRDefault="00C632C6" w:rsidP="00CF0884">
      <w:pPr>
        <w:ind w:left="1416"/>
        <w:jc w:val="both"/>
        <w:rPr>
          <w:b/>
          <w:i/>
          <w:u w:val="single"/>
        </w:rPr>
      </w:pPr>
    </w:p>
    <w:p w:rsidR="00C632C6" w:rsidRPr="00C632C6" w:rsidRDefault="00C632C6" w:rsidP="00CF0884">
      <w:pPr>
        <w:ind w:left="1416"/>
        <w:jc w:val="both"/>
      </w:pPr>
      <w:r w:rsidRPr="00C632C6">
        <w:t xml:space="preserve">Selon notre progression, le </w:t>
      </w:r>
      <w:r>
        <w:t xml:space="preserve">programme de mathématiques se divise </w:t>
      </w:r>
      <w:r w:rsidRPr="00C632C6">
        <w:t>en 6 parties :</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Géométrie dans l’espace à la géométrie plane</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Statistiques à une variable</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Résolution d’un problème de premier degré</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Notion de fonction de référence</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 xml:space="preserve">Géométrie </w:t>
      </w:r>
      <w:r>
        <w:rPr>
          <w:rFonts w:ascii="Times New Roman" w:hAnsi="Times New Roman"/>
          <w:sz w:val="24"/>
          <w:szCs w:val="24"/>
        </w:rPr>
        <w:t xml:space="preserve">et </w:t>
      </w:r>
      <w:r w:rsidRPr="00C632C6">
        <w:rPr>
          <w:rFonts w:ascii="Times New Roman" w:hAnsi="Times New Roman"/>
          <w:sz w:val="24"/>
          <w:szCs w:val="24"/>
        </w:rPr>
        <w:t xml:space="preserve"> nombres </w:t>
      </w:r>
    </w:p>
    <w:p w:rsidR="00C632C6" w:rsidRPr="00C632C6" w:rsidRDefault="00C632C6" w:rsidP="00CF0884">
      <w:pPr>
        <w:pStyle w:val="Paragraphedeliste"/>
        <w:numPr>
          <w:ilvl w:val="0"/>
          <w:numId w:val="10"/>
        </w:numPr>
        <w:ind w:left="2136"/>
        <w:jc w:val="both"/>
        <w:rPr>
          <w:rFonts w:ascii="Times New Roman" w:hAnsi="Times New Roman"/>
          <w:sz w:val="24"/>
          <w:szCs w:val="24"/>
        </w:rPr>
      </w:pPr>
      <w:r w:rsidRPr="00C632C6">
        <w:rPr>
          <w:rFonts w:ascii="Times New Roman" w:hAnsi="Times New Roman"/>
          <w:sz w:val="24"/>
          <w:szCs w:val="24"/>
        </w:rPr>
        <w:t>Probabilité</w:t>
      </w:r>
    </w:p>
    <w:p w:rsidR="00D402E6" w:rsidRDefault="00D402E6" w:rsidP="00CF0884">
      <w:pPr>
        <w:ind w:left="1416"/>
        <w:jc w:val="both"/>
      </w:pPr>
      <w:r>
        <w:t xml:space="preserve">L’idée </w:t>
      </w:r>
      <w:r w:rsidR="00C632C6">
        <w:t xml:space="preserve">est de </w:t>
      </w:r>
      <w:r w:rsidR="00C632C6" w:rsidRPr="00C632C6">
        <w:t xml:space="preserve">diviser un cahier de 192 pages </w:t>
      </w:r>
      <w:r w:rsidR="00C632C6">
        <w:t xml:space="preserve">en </w:t>
      </w:r>
      <w:r w:rsidR="00C632C6" w:rsidRPr="00C632C6">
        <w:t xml:space="preserve">6 parties </w:t>
      </w:r>
      <w:r w:rsidR="00C632C6">
        <w:t>égales</w:t>
      </w:r>
      <w:r w:rsidR="00C632C6" w:rsidRPr="00C632C6">
        <w:t xml:space="preserve">. Une étiquette de </w:t>
      </w:r>
      <w:r w:rsidRPr="00C632C6">
        <w:t>couleur, préalablement</w:t>
      </w:r>
      <w:r>
        <w:t xml:space="preserve"> préparée</w:t>
      </w:r>
      <w:r w:rsidR="00C632C6" w:rsidRPr="00C632C6">
        <w:t xml:space="preserve"> par l’enseignant</w:t>
      </w:r>
      <w:r>
        <w:t xml:space="preserve">, sera posée au bord de la page. </w:t>
      </w:r>
      <w:r w:rsidR="00C632C6" w:rsidRPr="00C632C6">
        <w:t xml:space="preserve"> </w:t>
      </w:r>
      <w:r>
        <w:t>U</w:t>
      </w:r>
      <w:r w:rsidR="00C632C6" w:rsidRPr="00C632C6">
        <w:t xml:space="preserve">ne page de présentation sera </w:t>
      </w:r>
      <w:r w:rsidRPr="00C632C6">
        <w:t>collée</w:t>
      </w:r>
      <w:r>
        <w:t xml:space="preserve"> au début de chaque partie. Sur chacune d’elles, nous </w:t>
      </w:r>
      <w:r w:rsidRPr="00C632C6">
        <w:t>retrouve</w:t>
      </w:r>
      <w:r>
        <w:t>rons</w:t>
      </w:r>
      <w:r w:rsidR="00C632C6" w:rsidRPr="00C632C6">
        <w:t xml:space="preserve"> les titres des leçons abordé</w:t>
      </w:r>
      <w:r>
        <w:t>e</w:t>
      </w:r>
      <w:r w:rsidR="00C632C6" w:rsidRPr="00C632C6">
        <w:t xml:space="preserve">s. </w:t>
      </w:r>
    </w:p>
    <w:p w:rsidR="00D402E6" w:rsidRDefault="00D402E6" w:rsidP="00CF0884">
      <w:pPr>
        <w:ind w:left="1416"/>
        <w:jc w:val="both"/>
      </w:pPr>
    </w:p>
    <w:p w:rsidR="00C632C6" w:rsidRPr="00D402E6" w:rsidRDefault="00D402E6" w:rsidP="00CF0884">
      <w:pPr>
        <w:ind w:left="1416"/>
        <w:jc w:val="both"/>
        <w:rPr>
          <w:b/>
        </w:rPr>
      </w:pPr>
      <w:r w:rsidRPr="00D402E6">
        <w:rPr>
          <w:b/>
        </w:rPr>
        <w:t>Avantage</w:t>
      </w:r>
      <w:r w:rsidR="00C632C6" w:rsidRPr="00D402E6">
        <w:rPr>
          <w:b/>
        </w:rPr>
        <w:t xml:space="preserve"> : </w:t>
      </w:r>
    </w:p>
    <w:p w:rsidR="00D402E6" w:rsidRDefault="00D402E6" w:rsidP="00CF0884">
      <w:pPr>
        <w:pStyle w:val="Paragraphedeliste"/>
        <w:ind w:left="2136"/>
        <w:jc w:val="both"/>
        <w:rPr>
          <w:rFonts w:ascii="Times New Roman" w:hAnsi="Times New Roman"/>
          <w:sz w:val="24"/>
          <w:szCs w:val="24"/>
        </w:rPr>
      </w:pPr>
    </w:p>
    <w:p w:rsidR="00C632C6" w:rsidRPr="00C632C6" w:rsidRDefault="00D402E6" w:rsidP="00CF0884">
      <w:pPr>
        <w:pStyle w:val="Paragraphedeliste"/>
        <w:ind w:left="2136"/>
        <w:jc w:val="both"/>
        <w:rPr>
          <w:rFonts w:ascii="Times New Roman" w:hAnsi="Times New Roman"/>
          <w:sz w:val="24"/>
          <w:szCs w:val="24"/>
        </w:rPr>
      </w:pPr>
      <w:r>
        <w:rPr>
          <w:rFonts w:ascii="Times New Roman" w:hAnsi="Times New Roman"/>
          <w:sz w:val="24"/>
          <w:szCs w:val="24"/>
        </w:rPr>
        <w:t>E</w:t>
      </w:r>
      <w:r w:rsidR="00C632C6" w:rsidRPr="00C632C6">
        <w:rPr>
          <w:rFonts w:ascii="Times New Roman" w:hAnsi="Times New Roman"/>
          <w:sz w:val="24"/>
          <w:szCs w:val="24"/>
        </w:rPr>
        <w:t xml:space="preserve">n fin </w:t>
      </w:r>
      <w:r>
        <w:rPr>
          <w:rFonts w:ascii="Times New Roman" w:hAnsi="Times New Roman"/>
          <w:sz w:val="24"/>
          <w:szCs w:val="24"/>
        </w:rPr>
        <w:t>d’année,</w:t>
      </w:r>
      <w:r w:rsidR="00C632C6" w:rsidRPr="00C632C6">
        <w:rPr>
          <w:rFonts w:ascii="Times New Roman" w:hAnsi="Times New Roman"/>
          <w:sz w:val="24"/>
          <w:szCs w:val="24"/>
        </w:rPr>
        <w:t xml:space="preserve"> </w:t>
      </w:r>
      <w:r w:rsidRPr="00C632C6">
        <w:rPr>
          <w:rFonts w:ascii="Times New Roman" w:hAnsi="Times New Roman"/>
          <w:sz w:val="24"/>
          <w:szCs w:val="24"/>
        </w:rPr>
        <w:t xml:space="preserve">l’élève </w:t>
      </w:r>
      <w:r w:rsidR="00C632C6" w:rsidRPr="00C632C6">
        <w:rPr>
          <w:rFonts w:ascii="Times New Roman" w:hAnsi="Times New Roman"/>
          <w:sz w:val="24"/>
          <w:szCs w:val="24"/>
        </w:rPr>
        <w:t>aura la partie complète sur le même thème.</w:t>
      </w:r>
      <w:r>
        <w:rPr>
          <w:rFonts w:ascii="Times New Roman" w:hAnsi="Times New Roman"/>
          <w:sz w:val="24"/>
          <w:szCs w:val="24"/>
        </w:rPr>
        <w:t xml:space="preserve"> La recherche d’une notion sera plus rapide.</w:t>
      </w:r>
    </w:p>
    <w:p w:rsidR="00C632C6" w:rsidRDefault="00C632C6" w:rsidP="00CF0884">
      <w:pPr>
        <w:ind w:left="1416"/>
        <w:jc w:val="both"/>
        <w:rPr>
          <w:b/>
        </w:rPr>
      </w:pPr>
      <w:r w:rsidRPr="00D402E6">
        <w:rPr>
          <w:b/>
        </w:rPr>
        <w:t>Inconvénients :</w:t>
      </w:r>
    </w:p>
    <w:p w:rsidR="00145D15" w:rsidRDefault="00145D15" w:rsidP="00CF0884">
      <w:pPr>
        <w:ind w:left="1416"/>
        <w:jc w:val="both"/>
        <w:rPr>
          <w:b/>
        </w:rPr>
      </w:pPr>
    </w:p>
    <w:p w:rsidR="00D402E6" w:rsidRPr="00145D15" w:rsidRDefault="00145D15" w:rsidP="00CF0884">
      <w:pPr>
        <w:pStyle w:val="Paragraphedeliste"/>
        <w:ind w:left="2136"/>
        <w:jc w:val="both"/>
        <w:rPr>
          <w:rFonts w:ascii="Times New Roman" w:hAnsi="Times New Roman"/>
          <w:sz w:val="24"/>
          <w:szCs w:val="24"/>
        </w:rPr>
      </w:pPr>
      <w:r>
        <w:rPr>
          <w:rFonts w:ascii="Times New Roman" w:hAnsi="Times New Roman"/>
          <w:sz w:val="24"/>
          <w:szCs w:val="24"/>
        </w:rPr>
        <w:t xml:space="preserve">Il </w:t>
      </w:r>
      <w:r w:rsidRPr="00C632C6">
        <w:rPr>
          <w:rFonts w:ascii="Times New Roman" w:hAnsi="Times New Roman"/>
          <w:sz w:val="24"/>
          <w:szCs w:val="24"/>
        </w:rPr>
        <w:t xml:space="preserve"> faut en début d’année prendre le temps de préparer le cahier.</w:t>
      </w:r>
    </w:p>
    <w:p w:rsidR="00C632C6" w:rsidRPr="00C632C6" w:rsidRDefault="00D402E6" w:rsidP="00CF0884">
      <w:pPr>
        <w:pStyle w:val="Paragraphedeliste"/>
        <w:ind w:left="2136"/>
        <w:jc w:val="both"/>
        <w:rPr>
          <w:rFonts w:ascii="Times New Roman" w:hAnsi="Times New Roman"/>
          <w:sz w:val="24"/>
          <w:szCs w:val="24"/>
        </w:rPr>
      </w:pPr>
      <w:r>
        <w:rPr>
          <w:rFonts w:ascii="Times New Roman" w:hAnsi="Times New Roman"/>
          <w:sz w:val="24"/>
          <w:szCs w:val="24"/>
        </w:rPr>
        <w:t>I</w:t>
      </w:r>
      <w:r w:rsidR="00C632C6" w:rsidRPr="00C632C6">
        <w:rPr>
          <w:rFonts w:ascii="Times New Roman" w:hAnsi="Times New Roman"/>
          <w:sz w:val="24"/>
          <w:szCs w:val="24"/>
        </w:rPr>
        <w:t>l faut que l’enseignant gère le nombre de document</w:t>
      </w:r>
      <w:r w:rsidR="00993B18">
        <w:rPr>
          <w:rFonts w:ascii="Times New Roman" w:hAnsi="Times New Roman"/>
          <w:sz w:val="24"/>
          <w:szCs w:val="24"/>
        </w:rPr>
        <w:t>s</w:t>
      </w:r>
      <w:r w:rsidR="00C632C6" w:rsidRPr="00C632C6">
        <w:rPr>
          <w:rFonts w:ascii="Times New Roman" w:hAnsi="Times New Roman"/>
          <w:sz w:val="24"/>
          <w:szCs w:val="24"/>
        </w:rPr>
        <w:t xml:space="preserve"> par partie.</w:t>
      </w:r>
    </w:p>
    <w:p w:rsidR="00C632C6" w:rsidRPr="00C632C6" w:rsidRDefault="00C632C6" w:rsidP="00CF0884">
      <w:pPr>
        <w:ind w:left="2124"/>
        <w:jc w:val="both"/>
      </w:pPr>
      <w:r w:rsidRPr="00D402E6">
        <w:rPr>
          <w:b/>
          <w:i/>
        </w:rPr>
        <w:t>Idée réponse :</w:t>
      </w:r>
      <w:r w:rsidR="00D402E6">
        <w:t xml:space="preserve"> S</w:t>
      </w:r>
      <w:r w:rsidRPr="00C632C6">
        <w:t xml:space="preserve">i </w:t>
      </w:r>
      <w:r w:rsidR="00145D15">
        <w:t xml:space="preserve">dans une partie, </w:t>
      </w:r>
      <w:r w:rsidR="00D402E6">
        <w:t>il faut plus d’exercices,</w:t>
      </w:r>
      <w:r w:rsidR="00145D15">
        <w:t xml:space="preserve"> une solution est de </w:t>
      </w:r>
      <w:r w:rsidR="00D402E6">
        <w:t>ranger les autres feuilles</w:t>
      </w:r>
      <w:r w:rsidR="00145D15">
        <w:t xml:space="preserve"> dans une pochette</w:t>
      </w:r>
      <w:r w:rsidRPr="00C632C6">
        <w:t>.</w:t>
      </w:r>
    </w:p>
    <w:p w:rsidR="00D402E6" w:rsidRDefault="00D402E6" w:rsidP="00CF0884">
      <w:pPr>
        <w:pStyle w:val="Paragraphedeliste"/>
        <w:ind w:left="2136"/>
        <w:jc w:val="both"/>
        <w:rPr>
          <w:rFonts w:ascii="Times New Roman" w:hAnsi="Times New Roman"/>
          <w:sz w:val="24"/>
          <w:szCs w:val="24"/>
        </w:rPr>
      </w:pPr>
    </w:p>
    <w:p w:rsidR="00C632C6" w:rsidRPr="000A2405" w:rsidRDefault="00C632C6" w:rsidP="00CF0884">
      <w:pPr>
        <w:ind w:left="1416"/>
        <w:jc w:val="both"/>
        <w:rPr>
          <w:b/>
          <w:i/>
          <w:u w:val="single"/>
        </w:rPr>
      </w:pPr>
      <w:r w:rsidRPr="000A2405">
        <w:rPr>
          <w:b/>
          <w:i/>
          <w:u w:val="single"/>
        </w:rPr>
        <w:t>En Physique</w:t>
      </w:r>
    </w:p>
    <w:p w:rsidR="00145D15" w:rsidRPr="00C632C6" w:rsidRDefault="00145D15" w:rsidP="00CF0884">
      <w:pPr>
        <w:ind w:left="1416"/>
        <w:jc w:val="both"/>
        <w:rPr>
          <w:b/>
          <w:u w:val="single"/>
        </w:rPr>
      </w:pPr>
    </w:p>
    <w:p w:rsidR="00C632C6" w:rsidRPr="00C632C6" w:rsidRDefault="00145D15" w:rsidP="00CF0884">
      <w:pPr>
        <w:ind w:left="1416"/>
        <w:jc w:val="both"/>
      </w:pPr>
      <w:r>
        <w:t>Le</w:t>
      </w:r>
      <w:r w:rsidR="00C632C6" w:rsidRPr="00C632C6">
        <w:t xml:space="preserve"> programme se div</w:t>
      </w:r>
      <w:r>
        <w:t>ise en 3 grandes parties dans les</w:t>
      </w:r>
      <w:r w:rsidR="00C632C6" w:rsidRPr="00C632C6">
        <w:t>quelle</w:t>
      </w:r>
      <w:r>
        <w:t>s</w:t>
      </w:r>
      <w:r w:rsidR="00C632C6" w:rsidRPr="00C632C6">
        <w:t xml:space="preserve"> </w:t>
      </w:r>
      <w:r>
        <w:t>se</w:t>
      </w:r>
      <w:r w:rsidR="00C632C6" w:rsidRPr="00C632C6">
        <w:t xml:space="preserve"> </w:t>
      </w:r>
      <w:r>
        <w:t>trouvent des sous parties</w:t>
      </w:r>
      <w:r w:rsidR="00C632C6" w:rsidRPr="00C632C6">
        <w:t>.</w:t>
      </w:r>
    </w:p>
    <w:p w:rsidR="00145D15" w:rsidRDefault="00C632C6" w:rsidP="00CF0884">
      <w:pPr>
        <w:ind w:left="1416"/>
        <w:jc w:val="both"/>
      </w:pPr>
      <w:r w:rsidRPr="00C632C6">
        <w:t>L’idée de la présentation du cahier est la suivante</w:t>
      </w:r>
      <w:r w:rsidR="00145D15">
        <w:t xml:space="preserve"> : </w:t>
      </w:r>
    </w:p>
    <w:p w:rsidR="00C632C6" w:rsidRPr="00C632C6" w:rsidRDefault="007E7995" w:rsidP="00CF0884">
      <w:pPr>
        <w:ind w:left="1416" w:firstLine="708"/>
        <w:jc w:val="both"/>
      </w:pPr>
      <w:r>
        <w:t>Nous enchaî</w:t>
      </w:r>
      <w:r w:rsidR="00145D15">
        <w:t>nerons les notions dans</w:t>
      </w:r>
      <w:r w:rsidR="00C632C6" w:rsidRPr="00C632C6">
        <w:t xml:space="preserve"> un cahier 192 pages</w:t>
      </w:r>
      <w:r w:rsidR="00145D15">
        <w:t>.</w:t>
      </w:r>
      <w:r w:rsidR="00C632C6" w:rsidRPr="00C632C6">
        <w:t xml:space="preserve"> </w:t>
      </w:r>
    </w:p>
    <w:p w:rsidR="001B1242" w:rsidRDefault="001B1242" w:rsidP="00CF0884">
      <w:pPr>
        <w:ind w:left="1416"/>
        <w:jc w:val="both"/>
      </w:pPr>
    </w:p>
    <w:p w:rsidR="00C632C6" w:rsidRPr="00C632C6" w:rsidRDefault="001B1242" w:rsidP="00CF0884">
      <w:pPr>
        <w:ind w:left="1416"/>
        <w:jc w:val="both"/>
      </w:pPr>
      <w:r>
        <w:t>Lorsque les élèves aborderont une notion, ils</w:t>
      </w:r>
      <w:r w:rsidR="00C632C6" w:rsidRPr="00C632C6">
        <w:t xml:space="preserve"> coller</w:t>
      </w:r>
      <w:r>
        <w:t>ont</w:t>
      </w:r>
      <w:r w:rsidR="00C632C6" w:rsidRPr="00C632C6">
        <w:t xml:space="preserve"> une page de pr</w:t>
      </w:r>
      <w:r>
        <w:t xml:space="preserve">ésentation sur laquelle </w:t>
      </w:r>
      <w:r w:rsidR="00C632C6" w:rsidRPr="00C632C6">
        <w:t>figurer</w:t>
      </w:r>
      <w:r>
        <w:t>a</w:t>
      </w:r>
      <w:r w:rsidR="00C632C6" w:rsidRPr="00C632C6">
        <w:t xml:space="preserve"> la partie de référence </w:t>
      </w:r>
      <w:r w:rsidR="00613D75" w:rsidRPr="00C632C6">
        <w:t>(T, CME</w:t>
      </w:r>
      <w:r w:rsidR="00C632C6" w:rsidRPr="00C632C6">
        <w:t xml:space="preserve"> ou </w:t>
      </w:r>
      <w:r w:rsidR="00613D75" w:rsidRPr="00C632C6">
        <w:t>HS)</w:t>
      </w:r>
      <w:r w:rsidR="00C632C6" w:rsidRPr="00C632C6">
        <w:t xml:space="preserve"> , les objectifs et une partie « je suis capable de » . </w:t>
      </w:r>
    </w:p>
    <w:p w:rsidR="00C632C6" w:rsidRPr="00C632C6" w:rsidRDefault="00613D75" w:rsidP="00CF0884">
      <w:pPr>
        <w:ind w:left="1416"/>
        <w:jc w:val="both"/>
      </w:pPr>
      <w:r>
        <w:t>A la fin de la séquence, ils cocheront eux</w:t>
      </w:r>
      <w:r w:rsidRPr="00C632C6">
        <w:t>-mêmes</w:t>
      </w:r>
      <w:r w:rsidR="00C632C6" w:rsidRPr="00C632C6">
        <w:t xml:space="preserve"> les cases </w:t>
      </w:r>
      <w:r>
        <w:t>« objectifs».</w:t>
      </w:r>
    </w:p>
    <w:p w:rsidR="00CF0884" w:rsidRDefault="00CF0884" w:rsidP="00C632C6">
      <w:pPr>
        <w:ind w:left="1416"/>
      </w:pPr>
    </w:p>
    <w:p w:rsidR="00C632C6" w:rsidRDefault="00C632C6" w:rsidP="00C632C6">
      <w:pPr>
        <w:tabs>
          <w:tab w:val="left" w:pos="6280"/>
        </w:tabs>
        <w:ind w:left="2136"/>
        <w:rPr>
          <w:rFonts w:eastAsia="TimesNewRomanPSMT"/>
          <w:sz w:val="28"/>
        </w:rPr>
      </w:pPr>
    </w:p>
    <w:p w:rsidR="00D208A2" w:rsidRDefault="00D208A2" w:rsidP="00C632C6">
      <w:pPr>
        <w:tabs>
          <w:tab w:val="left" w:pos="6280"/>
        </w:tabs>
        <w:ind w:left="2136"/>
        <w:rPr>
          <w:rFonts w:eastAsia="TimesNewRomanPSMT"/>
          <w:sz w:val="28"/>
        </w:rPr>
      </w:pPr>
    </w:p>
    <w:p w:rsidR="00D208A2" w:rsidRDefault="00D208A2" w:rsidP="00C632C6">
      <w:pPr>
        <w:tabs>
          <w:tab w:val="left" w:pos="6280"/>
        </w:tabs>
        <w:ind w:left="2136"/>
        <w:rPr>
          <w:rFonts w:eastAsia="TimesNewRomanPSMT"/>
          <w:sz w:val="28"/>
        </w:rPr>
      </w:pPr>
    </w:p>
    <w:p w:rsidR="00D208A2" w:rsidRDefault="00D208A2" w:rsidP="00C632C6">
      <w:pPr>
        <w:tabs>
          <w:tab w:val="left" w:pos="6280"/>
        </w:tabs>
        <w:ind w:left="2136"/>
        <w:rPr>
          <w:rFonts w:eastAsia="TimesNewRomanPSMT"/>
          <w:sz w:val="28"/>
        </w:rPr>
      </w:pPr>
    </w:p>
    <w:p w:rsidR="00D208A2" w:rsidRDefault="00D208A2" w:rsidP="00C632C6">
      <w:pPr>
        <w:tabs>
          <w:tab w:val="left" w:pos="6280"/>
        </w:tabs>
        <w:ind w:left="2136"/>
        <w:rPr>
          <w:rFonts w:eastAsia="TimesNewRomanPSMT"/>
          <w:sz w:val="28"/>
        </w:rPr>
      </w:pPr>
    </w:p>
    <w:p w:rsidR="00D208A2" w:rsidRDefault="00D208A2" w:rsidP="00D208A2">
      <w:pPr>
        <w:tabs>
          <w:tab w:val="left" w:pos="6280"/>
        </w:tabs>
        <w:ind w:left="2136"/>
        <w:jc w:val="center"/>
        <w:rPr>
          <w:rFonts w:eastAsia="TimesNewRomanPSMT"/>
          <w:b/>
          <w:sz w:val="28"/>
        </w:rPr>
      </w:pPr>
    </w:p>
    <w:p w:rsidR="00D208A2" w:rsidRDefault="00D208A2" w:rsidP="00D208A2">
      <w:pPr>
        <w:tabs>
          <w:tab w:val="left" w:pos="6280"/>
        </w:tabs>
        <w:ind w:left="2136"/>
        <w:jc w:val="center"/>
        <w:rPr>
          <w:rFonts w:eastAsia="TimesNewRomanPSMT"/>
          <w:b/>
          <w:sz w:val="28"/>
        </w:rPr>
      </w:pPr>
      <w:r w:rsidRPr="00D208A2">
        <w:rPr>
          <w:rFonts w:eastAsia="TimesNewRomanPSMT"/>
          <w:b/>
          <w:sz w:val="28"/>
        </w:rPr>
        <w:t>Exemple d’étiquettes</w:t>
      </w:r>
    </w:p>
    <w:p w:rsidR="00D208A2" w:rsidRDefault="00D208A2" w:rsidP="00D208A2">
      <w:pPr>
        <w:tabs>
          <w:tab w:val="left" w:pos="6280"/>
        </w:tabs>
        <w:ind w:left="2136"/>
        <w:jc w:val="center"/>
        <w:rPr>
          <w:rFonts w:eastAsia="TimesNewRomanPSMT"/>
          <w:b/>
          <w:sz w:val="28"/>
        </w:rPr>
      </w:pPr>
    </w:p>
    <w:p w:rsidR="00D208A2" w:rsidRPr="00D208A2" w:rsidRDefault="00D208A2" w:rsidP="00D208A2">
      <w:pPr>
        <w:tabs>
          <w:tab w:val="left" w:pos="6280"/>
        </w:tabs>
        <w:ind w:left="2136"/>
        <w:jc w:val="center"/>
        <w:rPr>
          <w:rFonts w:eastAsia="TimesNewRomanPSMT"/>
          <w:b/>
          <w:sz w:val="28"/>
        </w:rPr>
      </w:pPr>
    </w:p>
    <w:p w:rsidR="00D208A2" w:rsidRDefault="00D208A2" w:rsidP="00C632C6">
      <w:pPr>
        <w:tabs>
          <w:tab w:val="left" w:pos="6280"/>
        </w:tabs>
        <w:ind w:left="2136"/>
        <w:rPr>
          <w:rFonts w:eastAsia="TimesNewRomanPSMT"/>
          <w:sz w:val="28"/>
        </w:rPr>
      </w:pPr>
    </w:p>
    <w:tbl>
      <w:tblPr>
        <w:tblW w:w="0" w:type="auto"/>
        <w:tblInd w:w="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5"/>
        <w:gridCol w:w="3025"/>
        <w:gridCol w:w="3025"/>
      </w:tblGrid>
      <w:tr w:rsidR="00D208A2" w:rsidRPr="001A6757">
        <w:trPr>
          <w:trHeight w:val="776"/>
        </w:trPr>
        <w:tc>
          <w:tcPr>
            <w:tcW w:w="3025" w:type="dxa"/>
            <w:tcBorders>
              <w:top w:val="thinThickSmallGap" w:sz="18" w:space="0" w:color="auto"/>
              <w:left w:val="thinThickSmallGap" w:sz="18" w:space="0" w:color="auto"/>
              <w:bottom w:val="thinThickThinSmallGap" w:sz="24" w:space="0" w:color="auto"/>
              <w:right w:val="thinThickThinSmallGap" w:sz="24" w:space="0" w:color="auto"/>
            </w:tcBorders>
            <w:shd w:val="clear" w:color="auto" w:fill="FF0000"/>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Géomètrie dans l’espace</w:t>
            </w:r>
          </w:p>
        </w:tc>
        <w:tc>
          <w:tcPr>
            <w:tcW w:w="3025" w:type="dxa"/>
            <w:tcBorders>
              <w:top w:val="thinThickSmallGap" w:sz="18" w:space="0" w:color="auto"/>
              <w:left w:val="thinThickThinSmallGap" w:sz="24" w:space="0" w:color="auto"/>
              <w:bottom w:val="thinThickThinSmallGap" w:sz="24" w:space="0" w:color="auto"/>
              <w:right w:val="thinThickThinSmallGap" w:sz="24" w:space="0" w:color="auto"/>
            </w:tcBorders>
            <w:shd w:val="clear" w:color="auto" w:fill="00B0F0"/>
            <w:vAlign w:val="center"/>
          </w:tcPr>
          <w:p w:rsidR="00D208A2" w:rsidRPr="001A6757" w:rsidRDefault="00D208A2" w:rsidP="00D208A2">
            <w:pPr>
              <w:jc w:val="center"/>
              <w:rPr>
                <w:rFonts w:eastAsia="Calibri"/>
                <w:sz w:val="36"/>
                <w:szCs w:val="36"/>
              </w:rPr>
            </w:pPr>
            <w:r w:rsidRPr="001A6757">
              <w:rPr>
                <w:rFonts w:eastAsia="Calibri"/>
                <w:sz w:val="36"/>
                <w:szCs w:val="36"/>
              </w:rPr>
              <w:t>Géométrie des nombres</w:t>
            </w:r>
          </w:p>
        </w:tc>
        <w:tc>
          <w:tcPr>
            <w:tcW w:w="3025" w:type="dxa"/>
            <w:tcBorders>
              <w:top w:val="thinThickSmallGap" w:sz="18" w:space="0" w:color="auto"/>
              <w:left w:val="thinThickThinSmallGap" w:sz="24" w:space="0" w:color="auto"/>
              <w:bottom w:val="thinThickThinSmallGap" w:sz="24" w:space="0" w:color="auto"/>
              <w:right w:val="thinThickSmallGap" w:sz="18" w:space="0" w:color="auto"/>
            </w:tcBorders>
            <w:shd w:val="clear" w:color="auto" w:fill="008000"/>
            <w:vAlign w:val="center"/>
          </w:tcPr>
          <w:p w:rsidR="00D208A2" w:rsidRPr="001A6757" w:rsidRDefault="00D208A2" w:rsidP="00D208A2">
            <w:pPr>
              <w:jc w:val="center"/>
              <w:rPr>
                <w:rFonts w:eastAsia="Calibri"/>
                <w:sz w:val="36"/>
                <w:szCs w:val="36"/>
              </w:rPr>
            </w:pPr>
            <w:r w:rsidRPr="001A6757">
              <w:rPr>
                <w:rFonts w:eastAsia="Calibri"/>
                <w:color w:val="FFFFFF"/>
                <w:sz w:val="36"/>
                <w:szCs w:val="36"/>
              </w:rPr>
              <w:t>Statistiques</w:t>
            </w:r>
          </w:p>
        </w:tc>
      </w:tr>
      <w:tr w:rsidR="00D208A2" w:rsidRPr="001A6757">
        <w:trPr>
          <w:trHeight w:val="985"/>
        </w:trPr>
        <w:tc>
          <w:tcPr>
            <w:tcW w:w="3025" w:type="dxa"/>
            <w:tcBorders>
              <w:top w:val="thinThickThinSmallGap" w:sz="24" w:space="0" w:color="auto"/>
              <w:left w:val="thinThickSmallGap" w:sz="18" w:space="0" w:color="auto"/>
              <w:bottom w:val="thinThickSmallGap" w:sz="18" w:space="0" w:color="auto"/>
              <w:right w:val="thinThickThinSmallGap" w:sz="24" w:space="0" w:color="auto"/>
            </w:tcBorders>
            <w:shd w:val="clear" w:color="auto" w:fill="FABF8F"/>
            <w:vAlign w:val="center"/>
          </w:tcPr>
          <w:p w:rsidR="00D208A2" w:rsidRPr="001A6757" w:rsidRDefault="00D208A2" w:rsidP="00D208A2">
            <w:pPr>
              <w:jc w:val="center"/>
              <w:rPr>
                <w:rFonts w:eastAsia="Calibri"/>
                <w:sz w:val="36"/>
                <w:szCs w:val="36"/>
              </w:rPr>
            </w:pPr>
            <w:r w:rsidRPr="001A6757">
              <w:rPr>
                <w:rFonts w:eastAsia="Calibri"/>
                <w:sz w:val="36"/>
                <w:szCs w:val="36"/>
              </w:rPr>
              <w:t>Problème du premier degré</w:t>
            </w:r>
          </w:p>
        </w:tc>
        <w:tc>
          <w:tcPr>
            <w:tcW w:w="3025" w:type="dxa"/>
            <w:tcBorders>
              <w:top w:val="thinThickThinSmallGap" w:sz="24" w:space="0" w:color="auto"/>
              <w:left w:val="thinThickThinSmallGap" w:sz="24" w:space="0" w:color="auto"/>
              <w:bottom w:val="thinThickSmallGap" w:sz="18" w:space="0" w:color="auto"/>
              <w:right w:val="thinThickThinSmallGap" w:sz="24" w:space="0" w:color="auto"/>
            </w:tcBorders>
            <w:shd w:val="clear" w:color="auto" w:fill="FF0066"/>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FONCTIONS</w:t>
            </w:r>
          </w:p>
        </w:tc>
        <w:tc>
          <w:tcPr>
            <w:tcW w:w="3025" w:type="dxa"/>
            <w:tcBorders>
              <w:top w:val="thinThickThinSmallGap" w:sz="24" w:space="0" w:color="auto"/>
              <w:left w:val="thinThickThinSmallGap" w:sz="24" w:space="0" w:color="auto"/>
              <w:bottom w:val="thinThickSmallGap" w:sz="18" w:space="0" w:color="auto"/>
              <w:right w:val="thinThickSmallGap" w:sz="18" w:space="0" w:color="auto"/>
            </w:tcBorders>
            <w:shd w:val="clear" w:color="auto" w:fill="FFFF00"/>
            <w:vAlign w:val="center"/>
          </w:tcPr>
          <w:p w:rsidR="00D208A2" w:rsidRPr="001A6757" w:rsidRDefault="00D208A2" w:rsidP="00D208A2">
            <w:pPr>
              <w:jc w:val="center"/>
              <w:rPr>
                <w:rFonts w:eastAsia="Calibri"/>
                <w:sz w:val="36"/>
                <w:szCs w:val="36"/>
              </w:rPr>
            </w:pPr>
            <w:r w:rsidRPr="001A6757">
              <w:rPr>
                <w:rFonts w:eastAsia="Calibri"/>
                <w:sz w:val="36"/>
                <w:szCs w:val="36"/>
              </w:rPr>
              <w:t>PROBABILITES</w:t>
            </w:r>
          </w:p>
        </w:tc>
      </w:tr>
    </w:tbl>
    <w:p w:rsidR="00D208A2" w:rsidRDefault="00D208A2" w:rsidP="00D208A2">
      <w:pPr>
        <w:rPr>
          <w:sz w:val="14"/>
          <w:szCs w:val="36"/>
        </w:rPr>
      </w:pPr>
    </w:p>
    <w:p w:rsidR="00D208A2" w:rsidRPr="00B57764" w:rsidRDefault="00D208A2" w:rsidP="00D208A2">
      <w:pPr>
        <w:tabs>
          <w:tab w:val="left" w:pos="2910"/>
        </w:tabs>
        <w:rPr>
          <w:sz w:val="14"/>
          <w:szCs w:val="14"/>
        </w:rPr>
      </w:pPr>
      <w:r>
        <w:rPr>
          <w:sz w:val="14"/>
          <w:szCs w:val="14"/>
        </w:rPr>
        <w:tab/>
      </w:r>
    </w:p>
    <w:tbl>
      <w:tblPr>
        <w:tblW w:w="0" w:type="auto"/>
        <w:tblInd w:w="2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3005"/>
        <w:gridCol w:w="3005"/>
      </w:tblGrid>
      <w:tr w:rsidR="00D208A2" w:rsidRPr="001A6757">
        <w:trPr>
          <w:trHeight w:val="850"/>
        </w:trPr>
        <w:tc>
          <w:tcPr>
            <w:tcW w:w="3005" w:type="dxa"/>
            <w:tcBorders>
              <w:top w:val="thinThickSmallGap" w:sz="18" w:space="0" w:color="auto"/>
              <w:left w:val="thinThickSmallGap" w:sz="18" w:space="0" w:color="auto"/>
              <w:bottom w:val="thinThickThinSmallGap" w:sz="24" w:space="0" w:color="auto"/>
              <w:right w:val="thinThickThinSmallGap" w:sz="24" w:space="0" w:color="auto"/>
            </w:tcBorders>
            <w:shd w:val="clear" w:color="auto" w:fill="FF0000"/>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Géomètrie dans l’espace</w:t>
            </w:r>
          </w:p>
        </w:tc>
        <w:tc>
          <w:tcPr>
            <w:tcW w:w="3005" w:type="dxa"/>
            <w:tcBorders>
              <w:top w:val="thinThickSmallGap" w:sz="18" w:space="0" w:color="auto"/>
              <w:left w:val="thinThickThinSmallGap" w:sz="24" w:space="0" w:color="auto"/>
              <w:bottom w:val="thinThickThinSmallGap" w:sz="24" w:space="0" w:color="auto"/>
              <w:right w:val="thinThickThinSmallGap" w:sz="24" w:space="0" w:color="auto"/>
            </w:tcBorders>
            <w:shd w:val="clear" w:color="auto" w:fill="00B0F0"/>
            <w:vAlign w:val="center"/>
          </w:tcPr>
          <w:p w:rsidR="00D208A2" w:rsidRPr="001A6757" w:rsidRDefault="00D208A2" w:rsidP="00D208A2">
            <w:pPr>
              <w:jc w:val="center"/>
              <w:rPr>
                <w:rFonts w:eastAsia="Calibri"/>
                <w:sz w:val="36"/>
                <w:szCs w:val="36"/>
              </w:rPr>
            </w:pPr>
            <w:r w:rsidRPr="001A6757">
              <w:rPr>
                <w:rFonts w:eastAsia="Calibri"/>
                <w:sz w:val="36"/>
                <w:szCs w:val="36"/>
              </w:rPr>
              <w:t>Géométrie des nombres</w:t>
            </w:r>
          </w:p>
        </w:tc>
        <w:tc>
          <w:tcPr>
            <w:tcW w:w="3005" w:type="dxa"/>
            <w:tcBorders>
              <w:top w:val="thinThickSmallGap" w:sz="18" w:space="0" w:color="auto"/>
              <w:left w:val="thinThickThinSmallGap" w:sz="24" w:space="0" w:color="auto"/>
              <w:bottom w:val="thinThickThinSmallGap" w:sz="24" w:space="0" w:color="auto"/>
              <w:right w:val="thinThickSmallGap" w:sz="18" w:space="0" w:color="auto"/>
            </w:tcBorders>
            <w:shd w:val="clear" w:color="auto" w:fill="008000"/>
            <w:vAlign w:val="center"/>
          </w:tcPr>
          <w:p w:rsidR="00D208A2" w:rsidRPr="001A6757" w:rsidRDefault="00D208A2" w:rsidP="00D208A2">
            <w:pPr>
              <w:jc w:val="center"/>
              <w:rPr>
                <w:rFonts w:eastAsia="Calibri"/>
                <w:sz w:val="36"/>
                <w:szCs w:val="36"/>
              </w:rPr>
            </w:pPr>
            <w:r w:rsidRPr="001A6757">
              <w:rPr>
                <w:rFonts w:eastAsia="Calibri"/>
                <w:color w:val="FFFFFF"/>
                <w:sz w:val="36"/>
                <w:szCs w:val="36"/>
              </w:rPr>
              <w:t>Statistiques</w:t>
            </w:r>
          </w:p>
        </w:tc>
      </w:tr>
      <w:tr w:rsidR="00D208A2" w:rsidRPr="001A6757">
        <w:trPr>
          <w:trHeight w:val="1080"/>
        </w:trPr>
        <w:tc>
          <w:tcPr>
            <w:tcW w:w="3005" w:type="dxa"/>
            <w:tcBorders>
              <w:top w:val="thinThickThinSmallGap" w:sz="24" w:space="0" w:color="auto"/>
              <w:left w:val="thinThickSmallGap" w:sz="18" w:space="0" w:color="auto"/>
              <w:bottom w:val="thinThickSmallGap" w:sz="18" w:space="0" w:color="auto"/>
              <w:right w:val="thinThickThinSmallGap" w:sz="24" w:space="0" w:color="auto"/>
            </w:tcBorders>
            <w:shd w:val="clear" w:color="auto" w:fill="FABF8F"/>
            <w:vAlign w:val="center"/>
          </w:tcPr>
          <w:p w:rsidR="00D208A2" w:rsidRPr="001A6757" w:rsidRDefault="00D208A2" w:rsidP="00D208A2">
            <w:pPr>
              <w:jc w:val="center"/>
              <w:rPr>
                <w:rFonts w:eastAsia="Calibri"/>
                <w:sz w:val="36"/>
                <w:szCs w:val="36"/>
              </w:rPr>
            </w:pPr>
            <w:r w:rsidRPr="001A6757">
              <w:rPr>
                <w:rFonts w:eastAsia="Calibri"/>
                <w:sz w:val="36"/>
                <w:szCs w:val="36"/>
              </w:rPr>
              <w:t>Problème du premier degré</w:t>
            </w:r>
          </w:p>
        </w:tc>
        <w:tc>
          <w:tcPr>
            <w:tcW w:w="3005" w:type="dxa"/>
            <w:tcBorders>
              <w:top w:val="thinThickThinSmallGap" w:sz="24" w:space="0" w:color="auto"/>
              <w:left w:val="thinThickThinSmallGap" w:sz="24" w:space="0" w:color="auto"/>
              <w:bottom w:val="thinThickSmallGap" w:sz="18" w:space="0" w:color="auto"/>
              <w:right w:val="thinThickThinSmallGap" w:sz="24" w:space="0" w:color="auto"/>
            </w:tcBorders>
            <w:shd w:val="clear" w:color="auto" w:fill="FF0066"/>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FONCTIONS</w:t>
            </w:r>
          </w:p>
        </w:tc>
        <w:tc>
          <w:tcPr>
            <w:tcW w:w="3005" w:type="dxa"/>
            <w:tcBorders>
              <w:top w:val="thinThickThinSmallGap" w:sz="24" w:space="0" w:color="auto"/>
              <w:left w:val="thinThickThinSmallGap" w:sz="24" w:space="0" w:color="auto"/>
              <w:bottom w:val="thinThickSmallGap" w:sz="18" w:space="0" w:color="auto"/>
              <w:right w:val="thinThickSmallGap" w:sz="18" w:space="0" w:color="auto"/>
            </w:tcBorders>
            <w:shd w:val="clear" w:color="auto" w:fill="FFFF00"/>
            <w:vAlign w:val="center"/>
          </w:tcPr>
          <w:p w:rsidR="00D208A2" w:rsidRPr="001A6757" w:rsidRDefault="00D208A2" w:rsidP="00D208A2">
            <w:pPr>
              <w:jc w:val="center"/>
              <w:rPr>
                <w:rFonts w:eastAsia="Calibri"/>
                <w:sz w:val="36"/>
                <w:szCs w:val="36"/>
              </w:rPr>
            </w:pPr>
            <w:r w:rsidRPr="001A6757">
              <w:rPr>
                <w:rFonts w:eastAsia="Calibri"/>
                <w:sz w:val="36"/>
                <w:szCs w:val="36"/>
              </w:rPr>
              <w:t>PROBABILITES</w:t>
            </w:r>
          </w:p>
        </w:tc>
      </w:tr>
    </w:tbl>
    <w:p w:rsidR="00D208A2" w:rsidRPr="00B57764" w:rsidRDefault="00D208A2" w:rsidP="00D208A2">
      <w:pPr>
        <w:rPr>
          <w:sz w:val="16"/>
          <w:szCs w:val="36"/>
        </w:rPr>
      </w:pPr>
    </w:p>
    <w:p w:rsidR="00D208A2" w:rsidRDefault="00D208A2" w:rsidP="00D208A2">
      <w:pPr>
        <w:rPr>
          <w:sz w:val="20"/>
          <w:szCs w:val="36"/>
        </w:rPr>
      </w:pPr>
    </w:p>
    <w:tbl>
      <w:tblPr>
        <w:tblW w:w="0" w:type="auto"/>
        <w:tblInd w:w="2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3005"/>
        <w:gridCol w:w="3005"/>
      </w:tblGrid>
      <w:tr w:rsidR="00D208A2" w:rsidRPr="001A6757">
        <w:trPr>
          <w:trHeight w:val="850"/>
        </w:trPr>
        <w:tc>
          <w:tcPr>
            <w:tcW w:w="3005" w:type="dxa"/>
            <w:tcBorders>
              <w:top w:val="thinThickSmallGap" w:sz="18" w:space="0" w:color="auto"/>
              <w:left w:val="thinThickSmallGap" w:sz="18" w:space="0" w:color="auto"/>
              <w:bottom w:val="thinThickThinSmallGap" w:sz="24" w:space="0" w:color="auto"/>
              <w:right w:val="thinThickThinSmallGap" w:sz="24" w:space="0" w:color="auto"/>
            </w:tcBorders>
            <w:shd w:val="clear" w:color="auto" w:fill="FF0000"/>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Géomètrie dans l’espace</w:t>
            </w:r>
          </w:p>
        </w:tc>
        <w:tc>
          <w:tcPr>
            <w:tcW w:w="3005" w:type="dxa"/>
            <w:tcBorders>
              <w:top w:val="thinThickSmallGap" w:sz="18" w:space="0" w:color="auto"/>
              <w:left w:val="thinThickThinSmallGap" w:sz="24" w:space="0" w:color="auto"/>
              <w:bottom w:val="thinThickThinSmallGap" w:sz="24" w:space="0" w:color="auto"/>
              <w:right w:val="thinThickThinSmallGap" w:sz="24" w:space="0" w:color="auto"/>
            </w:tcBorders>
            <w:shd w:val="clear" w:color="auto" w:fill="00B0F0"/>
            <w:vAlign w:val="center"/>
          </w:tcPr>
          <w:p w:rsidR="00D208A2" w:rsidRPr="001A6757" w:rsidRDefault="00D208A2" w:rsidP="00D208A2">
            <w:pPr>
              <w:jc w:val="center"/>
              <w:rPr>
                <w:rFonts w:eastAsia="Calibri"/>
                <w:sz w:val="36"/>
                <w:szCs w:val="36"/>
              </w:rPr>
            </w:pPr>
            <w:r w:rsidRPr="001A6757">
              <w:rPr>
                <w:rFonts w:eastAsia="Calibri"/>
                <w:sz w:val="36"/>
                <w:szCs w:val="36"/>
              </w:rPr>
              <w:t>Géométrie des nombres</w:t>
            </w:r>
          </w:p>
        </w:tc>
        <w:tc>
          <w:tcPr>
            <w:tcW w:w="3005" w:type="dxa"/>
            <w:tcBorders>
              <w:top w:val="thinThickSmallGap" w:sz="18" w:space="0" w:color="auto"/>
              <w:left w:val="thinThickThinSmallGap" w:sz="24" w:space="0" w:color="auto"/>
              <w:bottom w:val="thinThickThinSmallGap" w:sz="24" w:space="0" w:color="auto"/>
              <w:right w:val="thinThickSmallGap" w:sz="18" w:space="0" w:color="auto"/>
            </w:tcBorders>
            <w:shd w:val="clear" w:color="auto" w:fill="008000"/>
            <w:vAlign w:val="center"/>
          </w:tcPr>
          <w:p w:rsidR="00D208A2" w:rsidRPr="001A6757" w:rsidRDefault="00D208A2" w:rsidP="00D208A2">
            <w:pPr>
              <w:jc w:val="center"/>
              <w:rPr>
                <w:rFonts w:eastAsia="Calibri"/>
                <w:sz w:val="36"/>
                <w:szCs w:val="36"/>
              </w:rPr>
            </w:pPr>
            <w:r w:rsidRPr="001A6757">
              <w:rPr>
                <w:rFonts w:eastAsia="Calibri"/>
                <w:color w:val="FFFFFF"/>
                <w:sz w:val="36"/>
                <w:szCs w:val="36"/>
              </w:rPr>
              <w:t>Statistiques</w:t>
            </w:r>
          </w:p>
        </w:tc>
      </w:tr>
      <w:tr w:rsidR="00D208A2" w:rsidRPr="001A6757">
        <w:trPr>
          <w:trHeight w:val="1080"/>
        </w:trPr>
        <w:tc>
          <w:tcPr>
            <w:tcW w:w="3005" w:type="dxa"/>
            <w:tcBorders>
              <w:top w:val="thinThickThinSmallGap" w:sz="24" w:space="0" w:color="auto"/>
              <w:left w:val="thinThickSmallGap" w:sz="18" w:space="0" w:color="auto"/>
              <w:bottom w:val="thinThickSmallGap" w:sz="18" w:space="0" w:color="auto"/>
              <w:right w:val="thinThickThinSmallGap" w:sz="24" w:space="0" w:color="auto"/>
            </w:tcBorders>
            <w:shd w:val="clear" w:color="auto" w:fill="FABF8F"/>
            <w:vAlign w:val="center"/>
          </w:tcPr>
          <w:p w:rsidR="00D208A2" w:rsidRPr="001A6757" w:rsidRDefault="00D208A2" w:rsidP="00D208A2">
            <w:pPr>
              <w:jc w:val="center"/>
              <w:rPr>
                <w:rFonts w:eastAsia="Calibri"/>
                <w:sz w:val="36"/>
                <w:szCs w:val="36"/>
              </w:rPr>
            </w:pPr>
            <w:r w:rsidRPr="001A6757">
              <w:rPr>
                <w:rFonts w:eastAsia="Calibri"/>
                <w:sz w:val="36"/>
                <w:szCs w:val="36"/>
              </w:rPr>
              <w:t>Problème du premier degré</w:t>
            </w:r>
          </w:p>
        </w:tc>
        <w:tc>
          <w:tcPr>
            <w:tcW w:w="3005" w:type="dxa"/>
            <w:tcBorders>
              <w:top w:val="thinThickThinSmallGap" w:sz="24" w:space="0" w:color="auto"/>
              <w:left w:val="thinThickThinSmallGap" w:sz="24" w:space="0" w:color="auto"/>
              <w:bottom w:val="thinThickSmallGap" w:sz="18" w:space="0" w:color="auto"/>
              <w:right w:val="thinThickThinSmallGap" w:sz="24" w:space="0" w:color="auto"/>
            </w:tcBorders>
            <w:shd w:val="clear" w:color="auto" w:fill="FF0066"/>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FONCTIONS</w:t>
            </w:r>
          </w:p>
        </w:tc>
        <w:tc>
          <w:tcPr>
            <w:tcW w:w="3005" w:type="dxa"/>
            <w:tcBorders>
              <w:top w:val="thinThickThinSmallGap" w:sz="24" w:space="0" w:color="auto"/>
              <w:left w:val="thinThickThinSmallGap" w:sz="24" w:space="0" w:color="auto"/>
              <w:bottom w:val="thinThickSmallGap" w:sz="18" w:space="0" w:color="auto"/>
              <w:right w:val="thinThickSmallGap" w:sz="18" w:space="0" w:color="auto"/>
            </w:tcBorders>
            <w:shd w:val="clear" w:color="auto" w:fill="FFFF00"/>
            <w:vAlign w:val="center"/>
          </w:tcPr>
          <w:p w:rsidR="00D208A2" w:rsidRPr="001A6757" w:rsidRDefault="00D208A2" w:rsidP="00D208A2">
            <w:pPr>
              <w:jc w:val="center"/>
              <w:rPr>
                <w:rFonts w:eastAsia="Calibri"/>
                <w:sz w:val="36"/>
                <w:szCs w:val="36"/>
              </w:rPr>
            </w:pPr>
            <w:r w:rsidRPr="001A6757">
              <w:rPr>
                <w:rFonts w:eastAsia="Calibri"/>
                <w:sz w:val="36"/>
                <w:szCs w:val="36"/>
              </w:rPr>
              <w:t>PROBABILITES</w:t>
            </w:r>
          </w:p>
        </w:tc>
      </w:tr>
    </w:tbl>
    <w:p w:rsidR="00D208A2" w:rsidRDefault="00D208A2" w:rsidP="00D208A2">
      <w:pPr>
        <w:rPr>
          <w:sz w:val="20"/>
          <w:szCs w:val="36"/>
        </w:rPr>
      </w:pPr>
    </w:p>
    <w:tbl>
      <w:tblPr>
        <w:tblW w:w="0" w:type="auto"/>
        <w:tblInd w:w="2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3005"/>
        <w:gridCol w:w="3005"/>
      </w:tblGrid>
      <w:tr w:rsidR="00D208A2" w:rsidRPr="001A6757">
        <w:trPr>
          <w:trHeight w:val="850"/>
        </w:trPr>
        <w:tc>
          <w:tcPr>
            <w:tcW w:w="3005" w:type="dxa"/>
            <w:tcBorders>
              <w:top w:val="thinThickSmallGap" w:sz="18" w:space="0" w:color="auto"/>
              <w:left w:val="thinThickSmallGap" w:sz="18" w:space="0" w:color="auto"/>
              <w:bottom w:val="thinThickThinSmallGap" w:sz="24" w:space="0" w:color="auto"/>
              <w:right w:val="thinThickThinSmallGap" w:sz="24" w:space="0" w:color="auto"/>
            </w:tcBorders>
            <w:shd w:val="clear" w:color="auto" w:fill="FF0000"/>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Géomètrie dans l’espace</w:t>
            </w:r>
          </w:p>
        </w:tc>
        <w:tc>
          <w:tcPr>
            <w:tcW w:w="3005" w:type="dxa"/>
            <w:tcBorders>
              <w:top w:val="thinThickSmallGap" w:sz="18" w:space="0" w:color="auto"/>
              <w:left w:val="thinThickThinSmallGap" w:sz="24" w:space="0" w:color="auto"/>
              <w:bottom w:val="thinThickThinSmallGap" w:sz="24" w:space="0" w:color="auto"/>
              <w:right w:val="thinThickThinSmallGap" w:sz="24" w:space="0" w:color="auto"/>
            </w:tcBorders>
            <w:shd w:val="clear" w:color="auto" w:fill="00B0F0"/>
            <w:vAlign w:val="center"/>
          </w:tcPr>
          <w:p w:rsidR="00D208A2" w:rsidRPr="001A6757" w:rsidRDefault="00D208A2" w:rsidP="00D208A2">
            <w:pPr>
              <w:jc w:val="center"/>
              <w:rPr>
                <w:rFonts w:eastAsia="Calibri"/>
                <w:sz w:val="36"/>
                <w:szCs w:val="36"/>
              </w:rPr>
            </w:pPr>
            <w:r w:rsidRPr="001A6757">
              <w:rPr>
                <w:rFonts w:eastAsia="Calibri"/>
                <w:sz w:val="36"/>
                <w:szCs w:val="36"/>
              </w:rPr>
              <w:t>Géométrie des nombres</w:t>
            </w:r>
          </w:p>
        </w:tc>
        <w:tc>
          <w:tcPr>
            <w:tcW w:w="3005" w:type="dxa"/>
            <w:tcBorders>
              <w:top w:val="thinThickSmallGap" w:sz="18" w:space="0" w:color="auto"/>
              <w:left w:val="thinThickThinSmallGap" w:sz="24" w:space="0" w:color="auto"/>
              <w:bottom w:val="thinThickThinSmallGap" w:sz="24" w:space="0" w:color="auto"/>
              <w:right w:val="thinThickSmallGap" w:sz="18" w:space="0" w:color="auto"/>
            </w:tcBorders>
            <w:shd w:val="clear" w:color="auto" w:fill="008000"/>
            <w:vAlign w:val="center"/>
          </w:tcPr>
          <w:p w:rsidR="00D208A2" w:rsidRPr="001A6757" w:rsidRDefault="00D208A2" w:rsidP="00D208A2">
            <w:pPr>
              <w:jc w:val="center"/>
              <w:rPr>
                <w:rFonts w:eastAsia="Calibri"/>
                <w:sz w:val="36"/>
                <w:szCs w:val="36"/>
              </w:rPr>
            </w:pPr>
            <w:r w:rsidRPr="001A6757">
              <w:rPr>
                <w:rFonts w:eastAsia="Calibri"/>
                <w:color w:val="FFFFFF"/>
                <w:sz w:val="36"/>
                <w:szCs w:val="36"/>
              </w:rPr>
              <w:t>Statistiques</w:t>
            </w:r>
          </w:p>
        </w:tc>
      </w:tr>
      <w:tr w:rsidR="00D208A2" w:rsidRPr="001A6757">
        <w:trPr>
          <w:trHeight w:val="1080"/>
        </w:trPr>
        <w:tc>
          <w:tcPr>
            <w:tcW w:w="3005" w:type="dxa"/>
            <w:tcBorders>
              <w:top w:val="thinThickThinSmallGap" w:sz="24" w:space="0" w:color="auto"/>
              <w:left w:val="thinThickSmallGap" w:sz="18" w:space="0" w:color="auto"/>
              <w:bottom w:val="thinThickSmallGap" w:sz="18" w:space="0" w:color="auto"/>
              <w:right w:val="thinThickThinSmallGap" w:sz="24" w:space="0" w:color="auto"/>
            </w:tcBorders>
            <w:shd w:val="clear" w:color="auto" w:fill="FABF8F"/>
            <w:vAlign w:val="center"/>
          </w:tcPr>
          <w:p w:rsidR="00D208A2" w:rsidRPr="001A6757" w:rsidRDefault="00D208A2" w:rsidP="00D208A2">
            <w:pPr>
              <w:jc w:val="center"/>
              <w:rPr>
                <w:rFonts w:eastAsia="Calibri"/>
                <w:sz w:val="36"/>
                <w:szCs w:val="36"/>
              </w:rPr>
            </w:pPr>
            <w:r w:rsidRPr="001A6757">
              <w:rPr>
                <w:rFonts w:eastAsia="Calibri"/>
                <w:sz w:val="36"/>
                <w:szCs w:val="36"/>
              </w:rPr>
              <w:t>Problème du premier degré</w:t>
            </w:r>
          </w:p>
        </w:tc>
        <w:tc>
          <w:tcPr>
            <w:tcW w:w="3005" w:type="dxa"/>
            <w:tcBorders>
              <w:top w:val="thinThickThinSmallGap" w:sz="24" w:space="0" w:color="auto"/>
              <w:left w:val="thinThickThinSmallGap" w:sz="24" w:space="0" w:color="auto"/>
              <w:bottom w:val="thinThickSmallGap" w:sz="18" w:space="0" w:color="auto"/>
              <w:right w:val="thinThickThinSmallGap" w:sz="24" w:space="0" w:color="auto"/>
            </w:tcBorders>
            <w:shd w:val="clear" w:color="auto" w:fill="FF0066"/>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FONCTIONS</w:t>
            </w:r>
          </w:p>
        </w:tc>
        <w:tc>
          <w:tcPr>
            <w:tcW w:w="3005" w:type="dxa"/>
            <w:tcBorders>
              <w:top w:val="thinThickThinSmallGap" w:sz="24" w:space="0" w:color="auto"/>
              <w:left w:val="thinThickThinSmallGap" w:sz="24" w:space="0" w:color="auto"/>
              <w:bottom w:val="thinThickSmallGap" w:sz="18" w:space="0" w:color="auto"/>
              <w:right w:val="thinThickSmallGap" w:sz="18" w:space="0" w:color="auto"/>
            </w:tcBorders>
            <w:shd w:val="clear" w:color="auto" w:fill="FFFF00"/>
            <w:vAlign w:val="center"/>
          </w:tcPr>
          <w:p w:rsidR="00D208A2" w:rsidRPr="001A6757" w:rsidRDefault="00D208A2" w:rsidP="00D208A2">
            <w:pPr>
              <w:jc w:val="center"/>
              <w:rPr>
                <w:rFonts w:eastAsia="Calibri"/>
                <w:sz w:val="36"/>
                <w:szCs w:val="36"/>
              </w:rPr>
            </w:pPr>
            <w:r w:rsidRPr="001A6757">
              <w:rPr>
                <w:rFonts w:eastAsia="Calibri"/>
                <w:sz w:val="36"/>
                <w:szCs w:val="36"/>
              </w:rPr>
              <w:t>PROBABILITES</w:t>
            </w:r>
          </w:p>
        </w:tc>
      </w:tr>
    </w:tbl>
    <w:p w:rsidR="00D208A2" w:rsidRDefault="00D208A2" w:rsidP="00D208A2">
      <w:pPr>
        <w:rPr>
          <w:sz w:val="20"/>
          <w:szCs w:val="36"/>
        </w:rPr>
      </w:pPr>
    </w:p>
    <w:tbl>
      <w:tblPr>
        <w:tblW w:w="0" w:type="auto"/>
        <w:tblInd w:w="2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3005"/>
        <w:gridCol w:w="3005"/>
      </w:tblGrid>
      <w:tr w:rsidR="00D208A2" w:rsidRPr="001A6757">
        <w:trPr>
          <w:trHeight w:val="850"/>
        </w:trPr>
        <w:tc>
          <w:tcPr>
            <w:tcW w:w="3005" w:type="dxa"/>
            <w:tcBorders>
              <w:top w:val="thinThickSmallGap" w:sz="18" w:space="0" w:color="auto"/>
              <w:left w:val="thinThickSmallGap" w:sz="18" w:space="0" w:color="auto"/>
              <w:bottom w:val="thinThickThinSmallGap" w:sz="24" w:space="0" w:color="auto"/>
              <w:right w:val="thinThickThinSmallGap" w:sz="24" w:space="0" w:color="auto"/>
            </w:tcBorders>
            <w:shd w:val="clear" w:color="auto" w:fill="FF0000"/>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Géomètrie dans l’espace</w:t>
            </w:r>
          </w:p>
        </w:tc>
        <w:tc>
          <w:tcPr>
            <w:tcW w:w="3005" w:type="dxa"/>
            <w:tcBorders>
              <w:top w:val="thinThickSmallGap" w:sz="18" w:space="0" w:color="auto"/>
              <w:left w:val="thinThickThinSmallGap" w:sz="24" w:space="0" w:color="auto"/>
              <w:bottom w:val="thinThickThinSmallGap" w:sz="24" w:space="0" w:color="auto"/>
              <w:right w:val="thinThickThinSmallGap" w:sz="24" w:space="0" w:color="auto"/>
            </w:tcBorders>
            <w:shd w:val="clear" w:color="auto" w:fill="00B0F0"/>
            <w:vAlign w:val="center"/>
          </w:tcPr>
          <w:p w:rsidR="00D208A2" w:rsidRPr="001A6757" w:rsidRDefault="00D208A2" w:rsidP="00D208A2">
            <w:pPr>
              <w:jc w:val="center"/>
              <w:rPr>
                <w:rFonts w:eastAsia="Calibri"/>
                <w:sz w:val="36"/>
                <w:szCs w:val="36"/>
              </w:rPr>
            </w:pPr>
            <w:r w:rsidRPr="001A6757">
              <w:rPr>
                <w:rFonts w:eastAsia="Calibri"/>
                <w:sz w:val="36"/>
                <w:szCs w:val="36"/>
              </w:rPr>
              <w:t>Géométrie des nombres</w:t>
            </w:r>
          </w:p>
        </w:tc>
        <w:tc>
          <w:tcPr>
            <w:tcW w:w="3005" w:type="dxa"/>
            <w:tcBorders>
              <w:top w:val="thinThickSmallGap" w:sz="18" w:space="0" w:color="auto"/>
              <w:left w:val="thinThickThinSmallGap" w:sz="24" w:space="0" w:color="auto"/>
              <w:bottom w:val="thinThickThinSmallGap" w:sz="24" w:space="0" w:color="auto"/>
              <w:right w:val="thinThickSmallGap" w:sz="18" w:space="0" w:color="auto"/>
            </w:tcBorders>
            <w:shd w:val="clear" w:color="auto" w:fill="008000"/>
            <w:vAlign w:val="center"/>
          </w:tcPr>
          <w:p w:rsidR="00D208A2" w:rsidRPr="001A6757" w:rsidRDefault="00D208A2" w:rsidP="00D208A2">
            <w:pPr>
              <w:jc w:val="center"/>
              <w:rPr>
                <w:rFonts w:eastAsia="Calibri"/>
                <w:sz w:val="36"/>
                <w:szCs w:val="36"/>
              </w:rPr>
            </w:pPr>
            <w:r w:rsidRPr="001A6757">
              <w:rPr>
                <w:rFonts w:eastAsia="Calibri"/>
                <w:color w:val="FFFFFF"/>
                <w:sz w:val="36"/>
                <w:szCs w:val="36"/>
              </w:rPr>
              <w:t>Statistiques</w:t>
            </w:r>
          </w:p>
        </w:tc>
      </w:tr>
      <w:tr w:rsidR="00D208A2" w:rsidRPr="001A6757">
        <w:trPr>
          <w:trHeight w:val="1080"/>
        </w:trPr>
        <w:tc>
          <w:tcPr>
            <w:tcW w:w="3005" w:type="dxa"/>
            <w:tcBorders>
              <w:top w:val="thinThickThinSmallGap" w:sz="24" w:space="0" w:color="auto"/>
              <w:left w:val="thinThickSmallGap" w:sz="18" w:space="0" w:color="auto"/>
              <w:bottom w:val="thinThickSmallGap" w:sz="18" w:space="0" w:color="auto"/>
              <w:right w:val="thinThickThinSmallGap" w:sz="24" w:space="0" w:color="auto"/>
            </w:tcBorders>
            <w:shd w:val="clear" w:color="auto" w:fill="FABF8F"/>
            <w:vAlign w:val="center"/>
          </w:tcPr>
          <w:p w:rsidR="00D208A2" w:rsidRPr="001A6757" w:rsidRDefault="00D208A2" w:rsidP="00D208A2">
            <w:pPr>
              <w:jc w:val="center"/>
              <w:rPr>
                <w:rFonts w:eastAsia="Calibri"/>
                <w:sz w:val="36"/>
                <w:szCs w:val="36"/>
              </w:rPr>
            </w:pPr>
            <w:r w:rsidRPr="001A6757">
              <w:rPr>
                <w:rFonts w:eastAsia="Calibri"/>
                <w:sz w:val="36"/>
                <w:szCs w:val="36"/>
              </w:rPr>
              <w:t>Problème du premier degré</w:t>
            </w:r>
          </w:p>
        </w:tc>
        <w:tc>
          <w:tcPr>
            <w:tcW w:w="3005" w:type="dxa"/>
            <w:tcBorders>
              <w:top w:val="thinThickThinSmallGap" w:sz="24" w:space="0" w:color="auto"/>
              <w:left w:val="thinThickThinSmallGap" w:sz="24" w:space="0" w:color="auto"/>
              <w:bottom w:val="thinThickSmallGap" w:sz="18" w:space="0" w:color="auto"/>
              <w:right w:val="thinThickThinSmallGap" w:sz="24" w:space="0" w:color="auto"/>
            </w:tcBorders>
            <w:shd w:val="clear" w:color="auto" w:fill="FF0066"/>
            <w:vAlign w:val="center"/>
          </w:tcPr>
          <w:p w:rsidR="00D208A2" w:rsidRPr="001A6757" w:rsidRDefault="00D208A2" w:rsidP="00D208A2">
            <w:pPr>
              <w:jc w:val="center"/>
              <w:rPr>
                <w:rFonts w:eastAsia="Calibri"/>
                <w:color w:val="FFFFFF"/>
                <w:sz w:val="36"/>
                <w:szCs w:val="36"/>
              </w:rPr>
            </w:pPr>
            <w:r w:rsidRPr="001A6757">
              <w:rPr>
                <w:rFonts w:eastAsia="Calibri"/>
                <w:color w:val="FFFFFF"/>
                <w:sz w:val="36"/>
                <w:szCs w:val="36"/>
              </w:rPr>
              <w:t>FONCTIONS</w:t>
            </w:r>
          </w:p>
        </w:tc>
        <w:tc>
          <w:tcPr>
            <w:tcW w:w="3005" w:type="dxa"/>
            <w:tcBorders>
              <w:top w:val="thinThickThinSmallGap" w:sz="24" w:space="0" w:color="auto"/>
              <w:left w:val="thinThickThinSmallGap" w:sz="24" w:space="0" w:color="auto"/>
              <w:bottom w:val="thinThickSmallGap" w:sz="18" w:space="0" w:color="auto"/>
              <w:right w:val="thinThickSmallGap" w:sz="18" w:space="0" w:color="auto"/>
            </w:tcBorders>
            <w:shd w:val="clear" w:color="auto" w:fill="FFFF00"/>
            <w:vAlign w:val="center"/>
          </w:tcPr>
          <w:p w:rsidR="00D208A2" w:rsidRPr="001A6757" w:rsidRDefault="00D208A2" w:rsidP="00D208A2">
            <w:pPr>
              <w:jc w:val="center"/>
              <w:rPr>
                <w:rFonts w:eastAsia="Calibri"/>
                <w:sz w:val="36"/>
                <w:szCs w:val="36"/>
              </w:rPr>
            </w:pPr>
            <w:r w:rsidRPr="001A6757">
              <w:rPr>
                <w:rFonts w:eastAsia="Calibri"/>
                <w:sz w:val="36"/>
                <w:szCs w:val="36"/>
              </w:rPr>
              <w:t>PROBABILITES</w:t>
            </w:r>
          </w:p>
        </w:tc>
      </w:tr>
    </w:tbl>
    <w:p w:rsidR="00D208A2" w:rsidRPr="00B57764" w:rsidRDefault="00D208A2" w:rsidP="00D208A2">
      <w:pPr>
        <w:rPr>
          <w:sz w:val="20"/>
          <w:szCs w:val="36"/>
        </w:rPr>
      </w:pPr>
      <w:r>
        <w:rPr>
          <w:sz w:val="20"/>
          <w:szCs w:val="36"/>
        </w:rPr>
        <w:t xml:space="preserve"> </w:t>
      </w:r>
    </w:p>
    <w:p w:rsidR="00D208A2" w:rsidRDefault="00D208A2" w:rsidP="00D208A2">
      <w:pPr>
        <w:tabs>
          <w:tab w:val="left" w:pos="6280"/>
        </w:tabs>
        <w:ind w:left="2136"/>
        <w:jc w:val="both"/>
        <w:rPr>
          <w:rFonts w:eastAsia="TimesNewRomanPSMT"/>
          <w:sz w:val="28"/>
        </w:rPr>
      </w:pPr>
    </w:p>
    <w:p w:rsidR="00E61EAF" w:rsidRDefault="00E61EAF" w:rsidP="00D208A2">
      <w:pPr>
        <w:tabs>
          <w:tab w:val="left" w:pos="6280"/>
        </w:tabs>
        <w:ind w:left="2136"/>
        <w:jc w:val="both"/>
        <w:rPr>
          <w:rFonts w:eastAsia="TimesNewRomanPSMT"/>
          <w:sz w:val="28"/>
        </w:rPr>
      </w:pPr>
    </w:p>
    <w:p w:rsidR="00E61EAF" w:rsidRDefault="00E61EAF" w:rsidP="00D208A2">
      <w:pPr>
        <w:tabs>
          <w:tab w:val="left" w:pos="6280"/>
        </w:tabs>
        <w:ind w:left="2136"/>
        <w:jc w:val="both"/>
        <w:rPr>
          <w:rFonts w:eastAsia="TimesNewRomanPSMT"/>
          <w:sz w:val="28"/>
        </w:rPr>
      </w:pPr>
    </w:p>
    <w:p w:rsidR="00E61EAF" w:rsidRDefault="00E61EAF" w:rsidP="00D208A2">
      <w:pPr>
        <w:tabs>
          <w:tab w:val="left" w:pos="6280"/>
        </w:tabs>
        <w:ind w:left="2136"/>
        <w:jc w:val="both"/>
        <w:rPr>
          <w:rFonts w:eastAsia="TimesNewRomanPSMT"/>
          <w:sz w:val="28"/>
        </w:rPr>
      </w:pPr>
    </w:p>
    <w:p w:rsidR="00E61EAF" w:rsidRDefault="00E61EAF" w:rsidP="00D208A2">
      <w:pPr>
        <w:tabs>
          <w:tab w:val="left" w:pos="6280"/>
        </w:tabs>
        <w:ind w:left="2136"/>
        <w:jc w:val="both"/>
        <w:rPr>
          <w:rFonts w:eastAsia="TimesNewRomanPSMT"/>
          <w:sz w:val="28"/>
        </w:rPr>
      </w:pPr>
    </w:p>
    <w:p w:rsidR="00EE18E9" w:rsidRPr="00EE18E9" w:rsidRDefault="00EE18E9" w:rsidP="00EE18E9">
      <w:pPr>
        <w:tabs>
          <w:tab w:val="left" w:pos="6280"/>
        </w:tabs>
        <w:ind w:left="2136"/>
        <w:jc w:val="center"/>
        <w:rPr>
          <w:rFonts w:eastAsia="TimesNewRomanPSMT"/>
          <w:b/>
          <w:sz w:val="28"/>
        </w:rPr>
      </w:pPr>
      <w:r w:rsidRPr="00EE18E9">
        <w:rPr>
          <w:rFonts w:eastAsia="TimesNewRomanPSMT"/>
          <w:b/>
          <w:sz w:val="28"/>
        </w:rPr>
        <w:t>Exemple de page de présentation en mathématiques</w:t>
      </w:r>
      <w:r>
        <w:t>-</w:t>
      </w:r>
    </w:p>
    <w:p w:rsidR="00EE18E9" w:rsidRDefault="00EE18E9" w:rsidP="00EE18E9"/>
    <w:p w:rsidR="00EE18E9" w:rsidRDefault="00EE18E9" w:rsidP="00EE18E9">
      <w:r>
        <w:rPr>
          <w:noProof/>
        </w:rPr>
        <w:pict>
          <v:shape id="_x0000_s1908" type="#_x0000_t202" style="position:absolute;margin-left:79.5pt;margin-top:2.65pt;width:486pt;height:101.85pt;z-index:251686400" strokecolor="white">
            <v:textbox style="mso-next-textbox:#_x0000_s1908">
              <w:txbxContent>
                <w:p w:rsidR="00EE18E9" w:rsidRPr="00530EB4" w:rsidRDefault="00EE18E9" w:rsidP="00EE18E9">
                  <w:pPr>
                    <w:jc w:val="center"/>
                    <w:rPr>
                      <w:color w:val="B35E06"/>
                      <w:sz w:val="72"/>
                    </w:rPr>
                  </w:pPr>
                  <w:r w:rsidRPr="00530EB4">
                    <w:rPr>
                      <w:color w:val="B35E06"/>
                      <w:sz w:val="72"/>
                    </w:rPr>
                    <w:t>Résolution d’un problème du premier degré</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909" type="#_x0000_t68" style="position:absolute;margin-left:100pt;margin-top:7.9pt;width:443.35pt;height:522pt;z-index:251687424">
            <v:textbox style="layout-flow:vertical-ideographic"/>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12" type="#_x0000_t202" style="position:absolute;margin-left:208.1pt;margin-top:2.8pt;width:222.55pt;height:64.75pt;z-index:251690496;mso-wrap-style:none" strokecolor="#f9b268" strokeweight="1pt">
            <v:fill color2="#fbcb9a" focusposition="1" focussize="" focus="100%" type="gradient"/>
            <v:shadow on="t" type="perspective" color="#773f04" opacity=".5" offset="1pt" offset2="-3pt"/>
            <v:textbox style="mso-fit-shape-to-text:t">
              <w:txbxContent>
                <w:p w:rsidR="00EE18E9" w:rsidRPr="00AB2A9F" w:rsidRDefault="00EE18E9" w:rsidP="00EE18E9">
                  <w:r w:rsidRPr="00E55273">
                    <w:rPr>
                      <w:sz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06pt;height:56pt" adj="7200" fillcolor="black">
                        <v:shadow color="#868686"/>
                        <v:textpath style="font-family:&quot;Tempus Sans ITC&quot;;font-size:24pt;v-text-kern:t" trim="t" fitpath="t" string="SYTEME d’EQUATIONS"/>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11" type="#_x0000_t202" style="position:absolute;margin-left:207pt;margin-top:.05pt;width:223.65pt;height:65.7pt;z-index:251689472;mso-wrap-style:none" strokecolor="#f07f09" strokeweight="5pt">
            <v:stroke linestyle="thickThin"/>
            <v:shadow color="#868686"/>
            <v:textbox style="mso-next-textbox:#_x0000_s1911;mso-fit-shape-to-text:t">
              <w:txbxContent>
                <w:p w:rsidR="00EE18E9" w:rsidRPr="00AB2A9F" w:rsidRDefault="00EE18E9" w:rsidP="00EE18E9">
                  <w:pPr>
                    <w:jc w:val="center"/>
                    <w:rPr>
                      <w:szCs w:val="32"/>
                    </w:rPr>
                  </w:pPr>
                  <w:r w:rsidRPr="00E55273">
                    <w:rPr>
                      <w:sz w:val="32"/>
                      <w:szCs w:val="32"/>
                    </w:rPr>
                    <w:pict>
                      <v:shape id="_x0000_i1026" type="#_x0000_t144" style="width:190pt;height:40pt" fillcolor="black">
                        <v:shadow color="#868686"/>
                        <v:textpath style="font-family:&quot;Coronet&quot;;font-size:20pt" fitshape="t" trim="t" string="INEQUATIONS"/>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10" type="#_x0000_t202" style="position:absolute;margin-left:213pt;margin-top:11.15pt;width:223.65pt;height:73.2pt;z-index:251688448" strokecolor="#f07f09" strokeweight="1pt">
            <v:stroke dashstyle="dash"/>
            <v:shadow color="#868686"/>
            <v:textbox style="mso-fit-shape-to-text:t">
              <w:txbxContent>
                <w:p w:rsidR="00EE18E9" w:rsidRPr="00300967" w:rsidRDefault="00173CE7" w:rsidP="00EE18E9">
                  <w:pPr>
                    <w:jc w:val="center"/>
                    <w:rPr>
                      <w:sz w:val="32"/>
                      <w:szCs w:val="32"/>
                    </w:rPr>
                  </w:pPr>
                  <w:r w:rsidRPr="00E55273">
                    <w:rPr>
                      <w:sz w:val="32"/>
                      <w:szCs w:val="32"/>
                    </w:rPr>
                    <w:pict>
                      <v:shape id="_x0000_i1027" type="#_x0000_t175" style="width:194pt;height:65pt" adj="7200" fillcolor="black" stroked="f">
                        <v:shadow color="#868686"/>
                        <v:textpath style="font-family:&quot;Times New Roman&quot;;font-size:24pt;v-text-kern:t" trim="t" fitpath="t" string="EQUATION DU 1° DEGRE"/>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lastRenderedPageBreak/>
        <w:pict>
          <v:shape id="_x0000_s1907" type="#_x0000_t202" style="position:absolute;margin-left:70.5pt;margin-top:-20.8pt;width:480pt;height:142.5pt;z-index:251685376" strokecolor="white">
            <v:textbox>
              <w:txbxContent>
                <w:p w:rsidR="00EE18E9" w:rsidRDefault="00EE18E9" w:rsidP="00EE18E9">
                  <w:pPr>
                    <w:jc w:val="center"/>
                    <w:rPr>
                      <w:color w:val="009900"/>
                      <w:sz w:val="96"/>
                    </w:rPr>
                  </w:pPr>
                  <w:r w:rsidRPr="00021036">
                    <w:rPr>
                      <w:color w:val="009900"/>
                      <w:sz w:val="96"/>
                    </w:rPr>
                    <w:t>STATISTIQUES</w:t>
                  </w:r>
                </w:p>
                <w:p w:rsidR="00EE18E9" w:rsidRPr="00021036" w:rsidRDefault="00EE18E9" w:rsidP="00EE18E9">
                  <w:pPr>
                    <w:jc w:val="center"/>
                    <w:rPr>
                      <w:color w:val="009900"/>
                      <w:sz w:val="96"/>
                    </w:rPr>
                  </w:pPr>
                  <w:r>
                    <w:rPr>
                      <w:color w:val="009900"/>
                      <w:sz w:val="96"/>
                    </w:rPr>
                    <w:t>A UNE VARIABLE</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913" type="#_x0000_t70" style="position:absolute;margin-left:60.65pt;margin-top:11.65pt;width:501pt;height:682.5pt;z-index:251691520">
            <v:textbox style="layout-flow:vertical-ideographic"/>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16" type="#_x0000_t202" style="position:absolute;margin-left:186pt;margin-top:1.5pt;width:247.5pt;height:73.5pt;z-index:251694592" strokecolor="#4e8542" strokeweight="1pt">
            <v:stroke dashstyle="dash"/>
            <v:shadow color="#868686"/>
            <v:textbox>
              <w:txbxContent>
                <w:p w:rsidR="00EE18E9" w:rsidRPr="00530EB4" w:rsidRDefault="00EE18E9" w:rsidP="00EE18E9">
                  <w:pPr>
                    <w:jc w:val="center"/>
                    <w:rPr>
                      <w:color w:val="274221"/>
                      <w:sz w:val="48"/>
                      <w:szCs w:val="48"/>
                    </w:rPr>
                  </w:pPr>
                  <w:r w:rsidRPr="00530EB4">
                    <w:rPr>
                      <w:color w:val="274221"/>
                      <w:sz w:val="48"/>
                      <w:szCs w:val="48"/>
                    </w:rPr>
                    <w:t>Indicateurs de dispersion</w:t>
                  </w:r>
                </w:p>
                <w:p w:rsidR="00EE18E9" w:rsidRDefault="00EE18E9" w:rsidP="00EE18E9"/>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Pr>
        <w:tabs>
          <w:tab w:val="left" w:pos="7860"/>
        </w:tabs>
      </w:pPr>
      <w:r>
        <w:tab/>
      </w: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r>
        <w:rPr>
          <w:noProof/>
        </w:rPr>
        <w:pict>
          <v:shape id="_x0000_s1915" type="#_x0000_t202" style="position:absolute;margin-left:186pt;margin-top:5.55pt;width:255pt;height:90pt;z-index:251693568" strokecolor="#4e8542" strokeweight="5pt">
            <v:stroke linestyle="thickThin"/>
            <v:shadow color="#868686"/>
            <v:textbox style="mso-next-textbox:#_x0000_s1915">
              <w:txbxContent>
                <w:p w:rsidR="00EE18E9" w:rsidRPr="00530EB4" w:rsidRDefault="00EE18E9" w:rsidP="00EE18E9">
                  <w:pPr>
                    <w:jc w:val="center"/>
                    <w:rPr>
                      <w:color w:val="FFFFFF"/>
                      <w:sz w:val="32"/>
                    </w:rPr>
                  </w:pPr>
                  <w:r w:rsidRPr="00530EB4">
                    <w:rPr>
                      <w:color w:val="274221"/>
                      <w:sz w:val="48"/>
                      <w:szCs w:val="48"/>
                    </w:rPr>
                    <w:t>Les indicateurs de                               tendance</w:t>
                  </w:r>
                  <w:r w:rsidRPr="00530EB4">
                    <w:rPr>
                      <w:color w:val="FFFFFF"/>
                      <w:sz w:val="32"/>
                    </w:rPr>
                    <w:t xml:space="preserve"> centrale</w:t>
                  </w:r>
                </w:p>
              </w:txbxContent>
            </v:textbox>
          </v:shape>
        </w:pict>
      </w: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r>
        <w:rPr>
          <w:noProof/>
        </w:rPr>
        <w:pict>
          <v:shape id="_x0000_s1914" type="#_x0000_t202" style="position:absolute;margin-left:186pt;margin-top:12.55pt;width:247.5pt;height:96pt;z-index:251692544" fillcolor="#8dc182" strokecolor="#8dc182" strokeweight="1pt">
            <v:fill color2="#d9ead5" angle="-45" focus="-50%" type="gradient"/>
            <v:shadow on="t" type="perspective" color="#264221" opacity=".5" offset="1pt" offset2="-3pt"/>
            <v:textbox style="mso-next-textbox:#_x0000_s1914">
              <w:txbxContent>
                <w:p w:rsidR="00EE18E9" w:rsidRPr="00530EB4" w:rsidRDefault="00EE18E9" w:rsidP="00EE18E9">
                  <w:pPr>
                    <w:jc w:val="center"/>
                    <w:rPr>
                      <w:color w:val="274221"/>
                      <w:sz w:val="40"/>
                      <w:szCs w:val="40"/>
                    </w:rPr>
                  </w:pPr>
                  <w:r w:rsidRPr="00530EB4">
                    <w:rPr>
                      <w:color w:val="274221"/>
                      <w:sz w:val="40"/>
                      <w:szCs w:val="40"/>
                    </w:rPr>
                    <w:t xml:space="preserve">Les représentations d’une </w:t>
                  </w:r>
                </w:p>
                <w:p w:rsidR="00EE18E9" w:rsidRPr="00530EB4" w:rsidRDefault="00EE18E9" w:rsidP="00EE18E9">
                  <w:pPr>
                    <w:jc w:val="center"/>
                    <w:rPr>
                      <w:color w:val="274221"/>
                      <w:sz w:val="40"/>
                      <w:szCs w:val="40"/>
                    </w:rPr>
                  </w:pPr>
                  <w:r w:rsidRPr="00530EB4">
                    <w:rPr>
                      <w:color w:val="274221"/>
                      <w:sz w:val="40"/>
                      <w:szCs w:val="40"/>
                    </w:rPr>
                    <w:t>Série statistiques</w:t>
                  </w:r>
                </w:p>
              </w:txbxContent>
            </v:textbox>
          </v:shape>
        </w:pict>
      </w: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Pr>
        <w:tabs>
          <w:tab w:val="left" w:pos="7860"/>
        </w:tabs>
      </w:pPr>
    </w:p>
    <w:p w:rsidR="00EE18E9" w:rsidRDefault="00EE18E9" w:rsidP="00EE18E9"/>
    <w:p w:rsidR="00EE18E9" w:rsidRDefault="00EE18E9" w:rsidP="00EE18E9"/>
    <w:p w:rsidR="00EE18E9" w:rsidRDefault="00EE18E9" w:rsidP="00EE18E9">
      <w:r>
        <w:rPr>
          <w:noProof/>
          <w:lang w:eastAsia="en-US"/>
        </w:rPr>
        <w:pict>
          <v:shape id="_x0000_s1906" type="#_x0000_t202" style="position:absolute;margin-left:80.5pt;margin-top:7.15pt;width:470.65pt;height:206.15pt;z-index:251684352;mso-width-relative:margin;mso-height-relative:margin" strokecolor="white">
            <v:textbox>
              <w:txbxContent>
                <w:p w:rsidR="00EE18E9" w:rsidRPr="0016397C" w:rsidRDefault="00EE18E9" w:rsidP="00EE18E9">
                  <w:pPr>
                    <w:jc w:val="center"/>
                    <w:rPr>
                      <w:color w:val="FF0000"/>
                      <w:sz w:val="144"/>
                    </w:rPr>
                  </w:pPr>
                  <w:r>
                    <w:rPr>
                      <w:color w:val="FF0000"/>
                      <w:sz w:val="96"/>
                    </w:rPr>
                    <w:t>GEOMETRIE dans l’espace à la géométrie plane</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type id="_x0000_t128" coordsize="21600,21600" o:spt="128" path="m,l21600,,10800,21600xe">
            <v:stroke joinstyle="miter"/>
            <v:path gradientshapeok="t" o:connecttype="custom" o:connectlocs="10800,0;5400,10800;10800,21600;16200,10800" textboxrect="5400,0,16200,10800"/>
          </v:shapetype>
          <v:shape id="_x0000_s1903" type="#_x0000_t128" style="position:absolute;margin-left:62.65pt;margin-top:11.3pt;width:522pt;height:504.7pt;z-index:251681280" fillcolor="red">
            <v:textbox>
              <w:txbxContent>
                <w:p w:rsidR="00EE18E9" w:rsidRDefault="00EE18E9" w:rsidP="00EE18E9"/>
              </w:txbxContent>
            </v:textbox>
          </v:shape>
        </w:pict>
      </w:r>
    </w:p>
    <w:p w:rsidR="00EE18E9" w:rsidRDefault="00EE18E9" w:rsidP="00EE18E9"/>
    <w:p w:rsidR="00EE18E9" w:rsidRDefault="00EE18E9" w:rsidP="00EE18E9"/>
    <w:p w:rsidR="00EE18E9" w:rsidRDefault="00EE18E9" w:rsidP="00EE18E9">
      <w:r>
        <w:rPr>
          <w:noProof/>
          <w:lang w:eastAsia="en-US"/>
        </w:rPr>
        <w:pict>
          <v:shape id="_x0000_s1905" type="#_x0000_t202" style="position:absolute;margin-left:137.65pt;margin-top:5.45pt;width:372.2pt;height:87.45pt;z-index:251683328;mso-wrap-style:none;mso-width-relative:margin;mso-height-relative:margin" fillcolor="red" strokecolor="red">
            <v:textbox style="mso-fit-shape-to-text:t">
              <w:txbxContent>
                <w:p w:rsidR="00EE18E9" w:rsidRPr="00B1176B" w:rsidRDefault="00173CE7" w:rsidP="00EE18E9">
                  <w:r w:rsidRPr="00530EB4">
                    <w:rPr>
                      <w:color w:val="FFFFF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21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Narrow&quot;;font-size:28pt;v-text-kern:t" trim="t" fitpath="t" string="Figures planes "/>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04" type="#_x0000_t202" style="position:absolute;margin-left:209.65pt;margin-top:11.2pt;width:220.2pt;height:120.55pt;z-index:251682304" fillcolor="red" strokecolor="red">
            <v:textbox>
              <w:txbxContent>
                <w:p w:rsidR="00EE18E9" w:rsidRPr="00B1176B" w:rsidRDefault="00173CE7" w:rsidP="00EE18E9">
                  <w:r w:rsidRPr="00530EB4">
                    <w:rPr>
                      <w:color w:val="FFFFFF"/>
                      <w:sz w:val="40"/>
                    </w:rPr>
                    <w:pict>
                      <v:shape id="_x0000_i1029" type="#_x0000_t136" style="width:161pt;height:11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Deco-A780&quot;;font-size:28pt;v-text-kern:t" trim="t" fitpath="t" string="Solides usuels"/>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lastRenderedPageBreak/>
        <w:pict>
          <v:shape id="_x0000_s1917" type="#_x0000_t202" style="position:absolute;margin-left:88pt;margin-top:.55pt;width:358.5pt;height:127.5pt;z-index:251695616" stroked="f">
            <v:textbox style="mso-next-textbox:#_x0000_s1917">
              <w:txbxContent>
                <w:p w:rsidR="00EE18E9" w:rsidRPr="00530EB4" w:rsidRDefault="00EE18E9" w:rsidP="00EE18E9">
                  <w:pPr>
                    <w:jc w:val="center"/>
                    <w:rPr>
                      <w:rFonts w:ascii="Apple Chancery" w:hAnsi="Apple Chancery"/>
                      <w:b/>
                      <w:color w:val="14415C"/>
                      <w:sz w:val="56"/>
                      <w:szCs w:val="56"/>
                    </w:rPr>
                  </w:pPr>
                  <w:r w:rsidRPr="00530EB4">
                    <w:rPr>
                      <w:rFonts w:ascii="Apple Chancery" w:hAnsi="Apple Chancery"/>
                      <w:b/>
                      <w:color w:val="14415C"/>
                      <w:sz w:val="56"/>
                      <w:szCs w:val="56"/>
                    </w:rPr>
                    <w:t>GEOMETRIE DES NOMBRES</w:t>
                  </w:r>
                </w:p>
              </w:txbxContent>
            </v:textbox>
          </v:shape>
        </w:pict>
      </w:r>
    </w:p>
    <w:p w:rsidR="00EE18E9" w:rsidRDefault="00EE18E9" w:rsidP="00EE18E9"/>
    <w:p w:rsidR="00EE18E9" w:rsidRDefault="00EE18E9" w:rsidP="00EE18E9"/>
    <w:p w:rsidR="00EE18E9" w:rsidRDefault="00EE18E9" w:rsidP="00EE18E9">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921" type="#_x0000_t73" style="position:absolute;margin-left:55.35pt;margin-top:89.15pt;width:594.25pt;height:424.5pt;rotation:5701484fd;z-index:251699712" fillcolor="#1b587c" strokecolor="#1b587c" strokeweight="10pt">
            <v:stroke linestyle="thinThin"/>
            <v:shadow color="#868686"/>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6" type="#_x0000_t202" style="position:absolute;margin-left:380.65pt;margin-top:12.05pt;width:138pt;height:54pt;z-index:251704832" strokecolor="#1b587c" strokeweight="2.5pt">
            <v:shadow color="#868686"/>
            <v:textbox>
              <w:txbxContent>
                <w:p w:rsidR="00EE18E9" w:rsidRPr="00530EB4" w:rsidRDefault="00EE18E9" w:rsidP="00EE18E9">
                  <w:pPr>
                    <w:jc w:val="center"/>
                    <w:rPr>
                      <w:color w:val="14415C"/>
                      <w:sz w:val="56"/>
                      <w:szCs w:val="56"/>
                    </w:rPr>
                  </w:pPr>
                  <w:r w:rsidRPr="00530EB4">
                    <w:rPr>
                      <w:color w:val="14415C"/>
                      <w:sz w:val="56"/>
                      <w:szCs w:val="56"/>
                    </w:rPr>
                    <w:t>Volumes</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4" type="#_x0000_t202" style="position:absolute;margin-left:77.65pt;margin-top:3.4pt;width:223.5pt;height:91.5pt;z-index:251702784" strokecolor="#1b587c" strokeweight="2.5pt">
            <v:shadow color="#868686"/>
            <v:textbox style="mso-next-textbox:#_x0000_s1924">
              <w:txbxContent>
                <w:p w:rsidR="00EE18E9" w:rsidRPr="00530EB4" w:rsidRDefault="00EE18E9" w:rsidP="00EE18E9">
                  <w:pPr>
                    <w:jc w:val="center"/>
                    <w:rPr>
                      <w:color w:val="14415C"/>
                      <w:sz w:val="56"/>
                      <w:szCs w:val="56"/>
                    </w:rPr>
                  </w:pPr>
                  <w:r w:rsidRPr="00530EB4">
                    <w:rPr>
                      <w:color w:val="14415C"/>
                      <w:sz w:val="56"/>
                      <w:szCs w:val="56"/>
                    </w:rPr>
                    <w:t>Périmètres et aires</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5" type="#_x0000_t202" style="position:absolute;margin-left:329.65pt;margin-top:16.95pt;width:189pt;height:90pt;z-index:251703808" strokecolor="#4da4d8" strokeweight="1pt">
            <v:fill color2="#89c2e5" focusposition="1" focussize="" focus="100%" type="gradient"/>
            <v:shadow on="t" type="perspective" color="#0d2b3d" opacity=".5" offset="1pt" offset2="-3pt"/>
            <v:textbox style="mso-next-textbox:#_x0000_s1925">
              <w:txbxContent>
                <w:p w:rsidR="00EE18E9" w:rsidRPr="00530EB4" w:rsidRDefault="00EE18E9" w:rsidP="00EE18E9">
                  <w:pPr>
                    <w:jc w:val="center"/>
                    <w:rPr>
                      <w:color w:val="14415C"/>
                      <w:sz w:val="52"/>
                      <w:szCs w:val="52"/>
                    </w:rPr>
                  </w:pPr>
                  <w:r w:rsidRPr="00530EB4">
                    <w:rPr>
                      <w:color w:val="14415C"/>
                      <w:sz w:val="52"/>
                      <w:szCs w:val="52"/>
                    </w:rPr>
                    <w:t>Théorème de</w:t>
                  </w:r>
                </w:p>
                <w:p w:rsidR="00EE18E9" w:rsidRPr="00530EB4" w:rsidRDefault="00EE18E9" w:rsidP="00EE18E9">
                  <w:pPr>
                    <w:jc w:val="center"/>
                    <w:rPr>
                      <w:color w:val="14415C"/>
                      <w:sz w:val="52"/>
                      <w:szCs w:val="52"/>
                    </w:rPr>
                  </w:pPr>
                  <w:r w:rsidRPr="00530EB4">
                    <w:rPr>
                      <w:color w:val="14415C"/>
                      <w:sz w:val="52"/>
                      <w:szCs w:val="52"/>
                    </w:rPr>
                    <w:t>Thalès</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3" type="#_x0000_t202" style="position:absolute;margin-left:127.15pt;margin-top:5.55pt;width:234pt;height:90pt;z-index:251701760" strokecolor="#4da4d8" strokeweight="1pt">
            <v:fill color2="#89c2e5" focusposition="1" focussize="" focus="100%" type="gradient"/>
            <v:shadow on="t" type="perspective" color="#0d2b3d" opacity=".5" offset="1pt" offset2="-3pt"/>
            <v:textbox style="mso-next-textbox:#_x0000_s1923">
              <w:txbxContent>
                <w:p w:rsidR="00EE18E9" w:rsidRPr="00530EB4" w:rsidRDefault="00EE18E9" w:rsidP="00EE18E9">
                  <w:pPr>
                    <w:jc w:val="center"/>
                    <w:rPr>
                      <w:color w:val="14415C"/>
                      <w:sz w:val="52"/>
                      <w:szCs w:val="52"/>
                    </w:rPr>
                  </w:pPr>
                  <w:r w:rsidRPr="00530EB4">
                    <w:rPr>
                      <w:color w:val="14415C"/>
                      <w:sz w:val="52"/>
                      <w:szCs w:val="52"/>
                    </w:rPr>
                    <w:t>Calcul dans un triangle rectangle</w: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lastRenderedPageBreak/>
        <w:pict>
          <v:shape id="_x0000_s1918" type="#_x0000_t202" style="position:absolute;margin-left:31.15pt;margin-top:-12.05pt;width:539.35pt;height:1in;z-index:251696640" stroked="f">
            <v:textbox>
              <w:txbxContent>
                <w:p w:rsidR="00EE18E9" w:rsidRPr="00530EB4" w:rsidRDefault="00EE18E9" w:rsidP="00EE18E9">
                  <w:pPr>
                    <w:jc w:val="center"/>
                    <w:rPr>
                      <w:rFonts w:ascii="Comix" w:hAnsi="Comix"/>
                      <w:color w:val="B35E06"/>
                      <w:sz w:val="72"/>
                      <w:szCs w:val="72"/>
                    </w:rPr>
                  </w:pPr>
                  <w:r w:rsidRPr="00530EB4">
                    <w:rPr>
                      <w:rFonts w:ascii="Comix" w:hAnsi="Comix"/>
                      <w:color w:val="B35E06"/>
                      <w:sz w:val="72"/>
                      <w:szCs w:val="72"/>
                    </w:rPr>
                    <w:t>PROBABILITES</w:t>
                  </w:r>
                </w:p>
              </w:txbxContent>
            </v:textbox>
          </v:shape>
        </w:pict>
      </w:r>
    </w:p>
    <w:p w:rsidR="00EE18E9" w:rsidRDefault="00EE18E9" w:rsidP="00EE18E9"/>
    <w:p w:rsidR="00EE18E9" w:rsidRDefault="00EE18E9" w:rsidP="00EE18E9"/>
    <w:p w:rsidR="00EE18E9" w:rsidRDefault="00EE18E9" w:rsidP="00EE18E9"/>
    <w:p w:rsidR="00EE18E9" w:rsidRDefault="00EE18E9" w:rsidP="00EE18E9">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920" type="#_x0000_t63" style="position:absolute;margin-left:51.65pt;margin-top:10.8pt;width:500.85pt;height:540.9pt;z-index:251698688" adj="1475,24775" strokecolor="#f07f09" strokeweight="2.5pt">
            <v:shadow color="#868686"/>
            <v:textbox>
              <w:txbxContent>
                <w:p w:rsidR="00EE18E9" w:rsidRDefault="00EE18E9" w:rsidP="00EE18E9"/>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9" type="#_x0000_t202" style="position:absolute;margin-left:91.65pt;margin-top:10.5pt;width:416.25pt;height:79pt;z-index:251707904;mso-wrap-style:none" stroked="f">
            <v:textbox style="mso-fit-shape-to-text:t">
              <w:txbxContent>
                <w:p w:rsidR="00EE18E9" w:rsidRPr="00E71677" w:rsidRDefault="00173CE7" w:rsidP="00EE18E9">
                  <w:r>
                    <w:pict>
                      <v:shape id="_x0000_i1030" type="#_x0000_t136" style="width:372pt;height:6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Kristen ITC&quot;;font-size:28pt;v-text-kern:t" trim="t" fitpath="t" string="Evaluation d’un événement"/>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8" type="#_x0000_t202" style="position:absolute;margin-left:106.15pt;margin-top:1.55pt;width:391.45pt;height:81.2pt;z-index:251706880;mso-wrap-style:none" stroked="f">
            <v:textbox style="mso-fit-shape-to-text:t">
              <w:txbxContent>
                <w:p w:rsidR="00EE18E9" w:rsidRPr="00E71677" w:rsidRDefault="00173CE7" w:rsidP="00EE18E9">
                  <w:r>
                    <w:pict>
                      <v:shape id="_x0000_i1031" type="#_x0000_t136" style="width:302pt;height:38pt" fillcolor="#773f04" strokecolor="#773f04">
                        <v:shadow on="t" type="perspective" color="#c7dfd3" opacity="52429f" origin="-.5,-.5" offset="-26pt,-36pt" matrix="1.25,,,1.25"/>
                        <v:textpath style="font-family:&quot;Tempus Sans ITC&quot;;font-size:28pt;v-text-kern:t" trim="t" fitpath="t" string="Fluctuation de fréquences"/>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pict>
          <v:shape id="_x0000_s1927" type="#_x0000_t202" style="position:absolute;margin-left:142.65pt;margin-top:12.95pt;width:321.2pt;height:87.2pt;z-index:251705856;mso-wrap-style:none" stroked="f">
            <v:textbox style="mso-fit-shape-to-text:t">
              <w:txbxContent>
                <w:p w:rsidR="00EE18E9" w:rsidRPr="00E71677" w:rsidRDefault="00173CE7" w:rsidP="00EE18E9">
                  <w:r>
                    <w:pict>
                      <v:shape id="_x0000_i1032" type="#_x0000_t136" style="width:27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Old English Text MT&quot;;font-size:28pt;v-text-kern:t" trim="t" fitpath="t" string="Jeux de hasard"/>
                      </v:shape>
                    </w:pict>
                  </w:r>
                </w:p>
              </w:txbxContent>
            </v:textbox>
          </v:shape>
        </w:pict>
      </w:r>
    </w:p>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p w:rsidR="00EE18E9" w:rsidRDefault="00EE18E9" w:rsidP="00EE18E9">
      <w:r>
        <w:rPr>
          <w:noProof/>
        </w:rPr>
        <w:lastRenderedPageBreak/>
        <w:pict>
          <v:shape id="_x0000_s1919" type="#_x0000_t202" style="position:absolute;margin-left:67.15pt;margin-top:.3pt;width:501pt;height:67.5pt;z-index:251697664" stroked="f">
            <v:textbox style="mso-next-textbox:#_x0000_s1919">
              <w:txbxContent>
                <w:p w:rsidR="00EE18E9" w:rsidRPr="00530EB4" w:rsidRDefault="00EE18E9" w:rsidP="00EE18E9">
                  <w:pPr>
                    <w:jc w:val="center"/>
                    <w:rPr>
                      <w:rFonts w:ascii="Castellar" w:hAnsi="Castellar"/>
                      <w:b/>
                      <w:color w:val="D86B77"/>
                      <w:sz w:val="56"/>
                      <w:szCs w:val="56"/>
                    </w:rPr>
                  </w:pPr>
                  <w:r w:rsidRPr="00530EB4">
                    <w:rPr>
                      <w:rFonts w:ascii="Castellar" w:hAnsi="Castellar"/>
                      <w:b/>
                      <w:color w:val="D86B77"/>
                      <w:sz w:val="56"/>
                      <w:szCs w:val="56"/>
                    </w:rPr>
                    <w:t>FONCTIONS</w:t>
                  </w:r>
                </w:p>
              </w:txbxContent>
            </v:textbox>
          </v:shape>
        </w:pict>
      </w:r>
    </w:p>
    <w:p w:rsidR="00EE18E9" w:rsidRDefault="00EE18E9" w:rsidP="00EE18E9"/>
    <w:p w:rsidR="00EE18E9" w:rsidRDefault="00EE18E9" w:rsidP="00EE18E9"/>
    <w:p w:rsidR="00EE18E9" w:rsidRDefault="00EE18E9" w:rsidP="00EE18E9">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922" type="#_x0000_t56" style="position:absolute;margin-left:67.15pt;margin-top:.9pt;width:502.5pt;height:705pt;z-index:251700736" strokecolor="#9f2936" strokeweight="5pt">
            <v:stroke linestyle="thickThin"/>
            <v:shadow color="#868686"/>
          </v:shape>
        </w:pict>
      </w:r>
    </w:p>
    <w:p w:rsidR="00EE18E9" w:rsidRDefault="00EE18E9" w:rsidP="00EE18E9"/>
    <w:p w:rsidR="00EE18E9" w:rsidRDefault="00EE18E9" w:rsidP="00EE18E9"/>
    <w:p w:rsidR="00EE18E9" w:rsidRDefault="00EE18E9" w:rsidP="00EE18E9"/>
    <w:p w:rsidR="00EE18E9" w:rsidRPr="008C03CC" w:rsidRDefault="00EE18E9" w:rsidP="00EE18E9"/>
    <w:p w:rsidR="00EE18E9" w:rsidRPr="00EE18E9" w:rsidRDefault="00EE18E9" w:rsidP="00EE18E9">
      <w:pPr>
        <w:tabs>
          <w:tab w:val="left" w:pos="6280"/>
        </w:tabs>
        <w:ind w:left="2136"/>
        <w:jc w:val="center"/>
        <w:rPr>
          <w:rFonts w:eastAsia="TimesNewRomanPSMT"/>
          <w:b/>
          <w:sz w:val="28"/>
        </w:rPr>
      </w:pPr>
      <w:r>
        <w:rPr>
          <w:noProof/>
        </w:rPr>
        <w:pict>
          <v:shape id="_x0000_s1933" type="#_x0000_t202" style="position:absolute;left:0;text-align:left;margin-left:176.15pt;margin-top:148.55pt;width:285.7pt;height:97.95pt;z-index:251712000;mso-wrap-style:none" stroked="f">
            <v:textbox style="mso-fit-shape-to-text:t">
              <w:txbxContent>
                <w:p w:rsidR="00EE18E9" w:rsidRPr="00EE113A" w:rsidRDefault="00173CE7" w:rsidP="00EE18E9">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33" type="#_x0000_t161" style="width:270pt;height:90pt" adj="5665" fillcolor="#761e28" strokecolor="#761e28">
                        <v:shadow color="#868686"/>
                        <v:textpath style="font-family:&quot;Hurry Up&quot;;font-size:28pt;v-text-kern:t" trim="t" fitpath="t" xscale="f" string="Résolution graphique&#10; F ( x ) = c &#10;"/>
                      </v:shape>
                    </w:pict>
                  </w:r>
                </w:p>
              </w:txbxContent>
            </v:textbox>
          </v:shape>
        </w:pict>
      </w:r>
      <w:r>
        <w:rPr>
          <w:noProof/>
        </w:rPr>
        <w:pict>
          <v:shape id="_x0000_s1932" type="#_x0000_t202" style="position:absolute;left:0;text-align:left;margin-left:110.55pt;margin-top:240.05pt;width:393.45pt;height:117.45pt;z-index:251710976;mso-wrap-style:none" stroked="f">
            <v:textbox style="mso-fit-shape-to-text:t">
              <w:txbxContent>
                <w:p w:rsidR="00EE18E9" w:rsidRPr="00EE113A" w:rsidRDefault="00173CE7" w:rsidP="00EE18E9">
                  <w:r>
                    <w:pict>
                      <v:shape id="_x0000_i1034" type="#_x0000_t175" style="width:378pt;height:110pt" adj="7200" fillcolor="#761e28" strokecolor="#761e28">
                        <v:shadow color="#868686"/>
                        <v:textpath style="font-family:&quot;Tempus Sans ITC&quot;;font-size:24pt;v-text-kern:t" trim="t" fitpath="t" string="Génération de fonctions"/>
                      </v:shape>
                    </w:pict>
                  </w:r>
                </w:p>
              </w:txbxContent>
            </v:textbox>
          </v:shape>
        </w:pict>
      </w:r>
      <w:r>
        <w:rPr>
          <w:noProof/>
        </w:rPr>
        <w:pict>
          <v:shape id="_x0000_s1931" type="#_x0000_t202" style="position:absolute;left:0;text-align:left;margin-left:129.05pt;margin-top:368.8pt;width:374.95pt;height:104.7pt;z-index:251709952;mso-wrap-style:none" stroked="f">
            <v:textbox style="mso-fit-shape-to-text:t">
              <w:txbxContent>
                <w:p w:rsidR="00EE18E9" w:rsidRPr="00EE113A" w:rsidRDefault="00EE18E9" w:rsidP="00EE18E9">
                  <w:r>
                    <w:pict>
                      <v:shape id="_x0000_i1035" type="#_x0000_t161" style="width:5in;height:98pt" adj="5665" fillcolor="#761e28">
                        <v:shadow color="#868686"/>
                        <v:textpath style="font-family:&quot;Hurry Up&quot;;font-size:28pt;v-text-kern:t" trim="t" fitpath="t" xscale="f" string="Fonctions affines"/>
                      </v:shape>
                    </w:pict>
                  </w:r>
                </w:p>
              </w:txbxContent>
            </v:textbox>
          </v:shape>
        </w:pict>
      </w:r>
      <w:r>
        <w:rPr>
          <w:noProof/>
        </w:rPr>
        <w:pict>
          <v:shape id="_x0000_s1930" type="#_x0000_t202" style="position:absolute;left:0;text-align:left;margin-left:184.6pt;margin-top:518pt;width:287.55pt;height:80.5pt;z-index:251708928;mso-wrap-style:none" stroked="f">
            <v:textbox style="mso-fit-shape-to-text:t">
              <w:txbxContent>
                <w:p w:rsidR="00EE18E9" w:rsidRPr="00EE113A" w:rsidRDefault="00EE18E9" w:rsidP="00EE18E9">
                  <w:r>
                    <w:pict>
                      <v:shape id="_x0000_i1036" type="#_x0000_t175" style="width:272pt;height:73pt" adj="7200" fillcolor="#761e28">
                        <v:shadow color="#868686"/>
                        <v:textpath style="font-family:&quot;Tempus Sans ITC&quot;;font-size:28pt;v-text-kern:t" trim="t" fitpath="t" string="Fonctions références"/>
                      </v:shape>
                    </w:pict>
                  </w:r>
                </w:p>
              </w:txbxContent>
            </v:textbox>
          </v:shape>
        </w:pict>
      </w:r>
    </w:p>
    <w:sectPr w:rsidR="00EE18E9" w:rsidRPr="00EE18E9">
      <w:headerReference w:type="default" r:id="rId10"/>
      <w:footerReference w:type="default" r:id="rId11"/>
      <w:pgSz w:w="11906" w:h="16838" w:code="9"/>
      <w:pgMar w:top="357" w:right="505" w:bottom="539" w:left="170" w:header="34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9E" w:rsidRDefault="003C3A9E">
      <w:r>
        <w:separator/>
      </w:r>
    </w:p>
  </w:endnote>
  <w:endnote w:type="continuationSeparator" w:id="0">
    <w:p w:rsidR="003C3A9E" w:rsidRDefault="003C3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MT-Extra">
    <w:altName w:val="Microsoft JhengHei"/>
    <w:panose1 w:val="00000000000000000000"/>
    <w:charset w:val="88"/>
    <w:family w:val="auto"/>
    <w:notTrueType/>
    <w:pitch w:val="default"/>
    <w:sig w:usb0="00000001" w:usb1="08080000" w:usb2="00000010" w:usb3="00000000" w:csb0="00100000" w:csb1="00000000"/>
  </w:font>
  <w:font w:name="Math1">
    <w:altName w:val="Symbol"/>
    <w:charset w:val="02"/>
    <w:family w:val="auto"/>
    <w:pitch w:val="variable"/>
    <w:sig w:usb0="00000000" w:usb1="10000000" w:usb2="00000000" w:usb3="00000000" w:csb0="80000000" w:csb1="00000000"/>
  </w:font>
  <w:font w:name="Apple Chancery">
    <w:altName w:val="Vivaldi"/>
    <w:charset w:val="00"/>
    <w:family w:val="script"/>
    <w:pitch w:val="variable"/>
    <w:sig w:usb0="00000003" w:usb1="00000000" w:usb2="00000000" w:usb3="00000000" w:csb0="00000001" w:csb1="00000000"/>
  </w:font>
  <w:font w:name="Comix">
    <w:altName w:val="Courier New"/>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C1" w:rsidRDefault="00DD67C1">
    <w:pPr>
      <w:pStyle w:val="Pieddepage"/>
    </w:pPr>
    <w:r>
      <w:tab/>
      <w:t xml:space="preserve">                                                                 - </w:t>
    </w:r>
    <w:fldSimple w:instr=" PAGE ">
      <w:r w:rsidR="00173CE7">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9E" w:rsidRDefault="003C3A9E">
      <w:r>
        <w:separator/>
      </w:r>
    </w:p>
  </w:footnote>
  <w:footnote w:type="continuationSeparator" w:id="0">
    <w:p w:rsidR="003C3A9E" w:rsidRDefault="003C3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C1" w:rsidRDefault="00DD67C1">
    <w:pPr>
      <w:pStyle w:val="En-tte"/>
    </w:pPr>
    <w:r>
      <w:rPr>
        <w:noProof/>
        <w:sz w:val="20"/>
      </w:rPr>
      <w:pict>
        <v:group id="_x0000_s2049" style="position:absolute;margin-left:-12pt;margin-top:-17.25pt;width:58.5pt;height:846pt;z-index:251657728" coordorigin="30,-240" coordsize="1170,1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0;top:-240;width:1170;height:1210" filled="t" fillcolor="#900">
            <v:imagedata r:id="rId1" o:title="untitled" cropleft="1478f" cropright="59690f"/>
          </v:shape>
          <v:shape id="_x0000_s2051" type="#_x0000_t75" style="position:absolute;left:30;top:606;width:1170;height:1210" filled="t" fillcolor="#900">
            <v:imagedata r:id="rId1" o:title="untitled" cropleft="1478f" cropright="59690f"/>
          </v:shape>
          <v:shape id="_x0000_s2052" type="#_x0000_t75" style="position:absolute;left:30;top:1452;width:1170;height:1210" filled="t" fillcolor="#900">
            <v:imagedata r:id="rId1" o:title="untitled" cropleft="1478f" cropright="59690f"/>
          </v:shape>
          <v:shape id="_x0000_s2053" type="#_x0000_t75" style="position:absolute;left:30;top:2298;width:1170;height:1210" filled="t" fillcolor="#900">
            <v:imagedata r:id="rId1" o:title="untitled" cropleft="1478f" cropright="59690f"/>
          </v:shape>
          <v:shape id="_x0000_s2054" type="#_x0000_t75" style="position:absolute;left:30;top:3144;width:1170;height:1210" filled="t" fillcolor="#900">
            <v:imagedata r:id="rId1" o:title="untitled" cropleft="1478f" cropright="59690f"/>
          </v:shape>
          <v:shape id="_x0000_s2055" type="#_x0000_t75" style="position:absolute;left:30;top:3990;width:1170;height:1210" filled="t" fillcolor="#900">
            <v:imagedata r:id="rId1" o:title="untitled" cropleft="1478f" cropright="59690f"/>
          </v:shape>
          <v:shape id="_x0000_s2056" type="#_x0000_t75" style="position:absolute;left:30;top:5682;width:1170;height:1210" filled="t" fillcolor="#900">
            <v:imagedata r:id="rId1" o:title="untitled" cropleft="1478f" cropright="59690f"/>
          </v:shape>
          <v:shape id="_x0000_s2057" type="#_x0000_t75" style="position:absolute;left:30;top:6528;width:1170;height:1210" filled="t" fillcolor="#900">
            <v:imagedata r:id="rId1" o:title="untitled" cropleft="1478f" cropright="59690f"/>
          </v:shape>
          <v:shape id="_x0000_s2058" type="#_x0000_t75" style="position:absolute;left:30;top:7374;width:1170;height:1210" filled="t" fillcolor="#900">
            <v:imagedata r:id="rId1" o:title="untitled" cropleft="1478f" cropright="59690f"/>
          </v:shape>
          <v:shape id="_x0000_s2059" type="#_x0000_t75" style="position:absolute;left:30;top:8220;width:1170;height:1210" filled="t" fillcolor="#900">
            <v:imagedata r:id="rId1" o:title="untitled" cropleft="1478f" cropright="59690f"/>
          </v:shape>
          <v:shape id="_x0000_s2060" type="#_x0000_t75" style="position:absolute;left:30;top:9066;width:1170;height:1210" filled="t" fillcolor="#900">
            <v:imagedata r:id="rId1" o:title="untitled" cropleft="1478f" cropright="59690f"/>
          </v:shape>
          <v:shape id="_x0000_s2061" type="#_x0000_t75" style="position:absolute;left:30;top:9912;width:1170;height:1210" filled="t" fillcolor="#900">
            <v:imagedata r:id="rId1" o:title="untitled" cropleft="1478f" cropright="59690f"/>
          </v:shape>
          <v:shape id="_x0000_s2062" type="#_x0000_t75" style="position:absolute;left:30;top:10758;width:1170;height:1210" filled="t" fillcolor="#900">
            <v:imagedata r:id="rId1" o:title="untitled" cropleft="1478f" cropright="59690f"/>
          </v:shape>
          <v:shape id="_x0000_s2063" type="#_x0000_t75" style="position:absolute;left:30;top:11604;width:1170;height:1210" filled="t" fillcolor="#900">
            <v:imagedata r:id="rId1" o:title="untitled" cropleft="1478f" cropright="59690f"/>
          </v:shape>
          <v:shape id="_x0000_s2064" type="#_x0000_t75" style="position:absolute;left:30;top:4836;width:1170;height:1210" filled="t" fillcolor="#900">
            <v:imagedata r:id="rId1" o:title="untitled" cropleft="1478f" cropright="59690f"/>
          </v:shape>
          <v:shape id="_x0000_s2065" type="#_x0000_t75" style="position:absolute;left:30;top:15470;width:1170;height:1210" filled="t" fillcolor="#900">
            <v:imagedata r:id="rId1" o:title="untitled" cropleft="1478f" cropright="59690f"/>
          </v:shape>
          <v:shape id="_x0000_s2066" type="#_x0000_t75" style="position:absolute;left:30;top:13437;width:1170;height:1210" filled="t" fillcolor="#900">
            <v:imagedata r:id="rId1" o:title="untitled" cropleft="1478f" cropright="59690f"/>
          </v:shape>
          <v:shape id="_x0000_s2067" type="#_x0000_t75" style="position:absolute;left:30;top:14424;width:1170;height:1210" filled="t" fillcolor="#900">
            <v:imagedata r:id="rId1" o:title="untitled" cropleft="1478f" cropright="59690f"/>
          </v:shape>
          <v:shape id="_x0000_s2068" type="#_x0000_t75" style="position:absolute;left:30;top:12450;width:1170;height:1210" filled="t" fillcolor="#900">
            <v:imagedata r:id="rId1" o:title="untitled" cropleft="1478f" cropright="59690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862"/>
    <w:multiLevelType w:val="hybridMultilevel"/>
    <w:tmpl w:val="FF840E90"/>
    <w:lvl w:ilvl="0" w:tplc="A15602BC">
      <w:start w:val="1"/>
      <w:numFmt w:val="upperRoman"/>
      <w:lvlText w:val="%1."/>
      <w:lvlJc w:val="left"/>
      <w:pPr>
        <w:tabs>
          <w:tab w:val="num" w:pos="2136"/>
        </w:tabs>
        <w:ind w:left="2136" w:hanging="720"/>
      </w:pPr>
      <w:rPr>
        <w:rFonts w:hint="default"/>
      </w:rPr>
    </w:lvl>
    <w:lvl w:ilvl="1" w:tplc="FF4E0296">
      <w:start w:val="1"/>
      <w:numFmt w:val="lowerLetter"/>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
    <w:nsid w:val="1F04015B"/>
    <w:multiLevelType w:val="hybridMultilevel"/>
    <w:tmpl w:val="BD82B996"/>
    <w:lvl w:ilvl="0" w:tplc="CE260602">
      <w:start w:val="1"/>
      <w:numFmt w:val="bullet"/>
      <w:lvlText w:val=""/>
      <w:lvlJc w:val="left"/>
      <w:pPr>
        <w:tabs>
          <w:tab w:val="num" w:pos="1836"/>
        </w:tabs>
        <w:ind w:left="1836" w:hanging="360"/>
      </w:pPr>
      <w:rPr>
        <w:rFonts w:ascii="Symbol" w:eastAsia="TimesNewRomanPSMT" w:hAnsi="Symbol" w:cs="Times New Roman" w:hint="default"/>
      </w:rPr>
    </w:lvl>
    <w:lvl w:ilvl="1" w:tplc="040C0003" w:tentative="1">
      <w:start w:val="1"/>
      <w:numFmt w:val="bullet"/>
      <w:lvlText w:val="o"/>
      <w:lvlJc w:val="left"/>
      <w:pPr>
        <w:tabs>
          <w:tab w:val="num" w:pos="2556"/>
        </w:tabs>
        <w:ind w:left="2556" w:hanging="360"/>
      </w:pPr>
      <w:rPr>
        <w:rFonts w:ascii="Courier New" w:hAnsi="Courier New" w:hint="default"/>
      </w:rPr>
    </w:lvl>
    <w:lvl w:ilvl="2" w:tplc="040C0005" w:tentative="1">
      <w:start w:val="1"/>
      <w:numFmt w:val="bullet"/>
      <w:lvlText w:val=""/>
      <w:lvlJc w:val="left"/>
      <w:pPr>
        <w:tabs>
          <w:tab w:val="num" w:pos="3276"/>
        </w:tabs>
        <w:ind w:left="3276" w:hanging="360"/>
      </w:pPr>
      <w:rPr>
        <w:rFonts w:ascii="Wingdings" w:hAnsi="Wingdings" w:hint="default"/>
      </w:rPr>
    </w:lvl>
    <w:lvl w:ilvl="3" w:tplc="040C0001" w:tentative="1">
      <w:start w:val="1"/>
      <w:numFmt w:val="bullet"/>
      <w:lvlText w:val=""/>
      <w:lvlJc w:val="left"/>
      <w:pPr>
        <w:tabs>
          <w:tab w:val="num" w:pos="3996"/>
        </w:tabs>
        <w:ind w:left="3996" w:hanging="360"/>
      </w:pPr>
      <w:rPr>
        <w:rFonts w:ascii="Symbol" w:hAnsi="Symbol" w:hint="default"/>
      </w:rPr>
    </w:lvl>
    <w:lvl w:ilvl="4" w:tplc="040C0003" w:tentative="1">
      <w:start w:val="1"/>
      <w:numFmt w:val="bullet"/>
      <w:lvlText w:val="o"/>
      <w:lvlJc w:val="left"/>
      <w:pPr>
        <w:tabs>
          <w:tab w:val="num" w:pos="4716"/>
        </w:tabs>
        <w:ind w:left="4716" w:hanging="360"/>
      </w:pPr>
      <w:rPr>
        <w:rFonts w:ascii="Courier New" w:hAnsi="Courier New" w:hint="default"/>
      </w:rPr>
    </w:lvl>
    <w:lvl w:ilvl="5" w:tplc="040C0005" w:tentative="1">
      <w:start w:val="1"/>
      <w:numFmt w:val="bullet"/>
      <w:lvlText w:val=""/>
      <w:lvlJc w:val="left"/>
      <w:pPr>
        <w:tabs>
          <w:tab w:val="num" w:pos="5436"/>
        </w:tabs>
        <w:ind w:left="5436" w:hanging="360"/>
      </w:pPr>
      <w:rPr>
        <w:rFonts w:ascii="Wingdings" w:hAnsi="Wingdings" w:hint="default"/>
      </w:rPr>
    </w:lvl>
    <w:lvl w:ilvl="6" w:tplc="040C0001" w:tentative="1">
      <w:start w:val="1"/>
      <w:numFmt w:val="bullet"/>
      <w:lvlText w:val=""/>
      <w:lvlJc w:val="left"/>
      <w:pPr>
        <w:tabs>
          <w:tab w:val="num" w:pos="6156"/>
        </w:tabs>
        <w:ind w:left="6156" w:hanging="360"/>
      </w:pPr>
      <w:rPr>
        <w:rFonts w:ascii="Symbol" w:hAnsi="Symbol" w:hint="default"/>
      </w:rPr>
    </w:lvl>
    <w:lvl w:ilvl="7" w:tplc="040C0003" w:tentative="1">
      <w:start w:val="1"/>
      <w:numFmt w:val="bullet"/>
      <w:lvlText w:val="o"/>
      <w:lvlJc w:val="left"/>
      <w:pPr>
        <w:tabs>
          <w:tab w:val="num" w:pos="6876"/>
        </w:tabs>
        <w:ind w:left="6876" w:hanging="360"/>
      </w:pPr>
      <w:rPr>
        <w:rFonts w:ascii="Courier New" w:hAnsi="Courier New" w:hint="default"/>
      </w:rPr>
    </w:lvl>
    <w:lvl w:ilvl="8" w:tplc="040C0005" w:tentative="1">
      <w:start w:val="1"/>
      <w:numFmt w:val="bullet"/>
      <w:lvlText w:val=""/>
      <w:lvlJc w:val="left"/>
      <w:pPr>
        <w:tabs>
          <w:tab w:val="num" w:pos="7596"/>
        </w:tabs>
        <w:ind w:left="7596" w:hanging="360"/>
      </w:pPr>
      <w:rPr>
        <w:rFonts w:ascii="Wingdings" w:hAnsi="Wingdings" w:hint="default"/>
      </w:rPr>
    </w:lvl>
  </w:abstractNum>
  <w:abstractNum w:abstractNumId="2">
    <w:nsid w:val="26391E78"/>
    <w:multiLevelType w:val="hybridMultilevel"/>
    <w:tmpl w:val="038EA02E"/>
    <w:lvl w:ilvl="0" w:tplc="70366870">
      <w:start w:val="1"/>
      <w:numFmt w:val="lowerLetter"/>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
    <w:nsid w:val="29A148CF"/>
    <w:multiLevelType w:val="hybridMultilevel"/>
    <w:tmpl w:val="4D7ADA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E6100C7"/>
    <w:multiLevelType w:val="hybridMultilevel"/>
    <w:tmpl w:val="33C207F0"/>
    <w:lvl w:ilvl="0" w:tplc="55646050">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379B662C"/>
    <w:multiLevelType w:val="hybridMultilevel"/>
    <w:tmpl w:val="9DC86DCA"/>
    <w:lvl w:ilvl="0" w:tplc="67F8085A">
      <w:numFmt w:val="bullet"/>
      <w:lvlText w:val="-"/>
      <w:lvlJc w:val="left"/>
      <w:pPr>
        <w:tabs>
          <w:tab w:val="num" w:pos="2484"/>
        </w:tabs>
        <w:ind w:left="2484" w:hanging="360"/>
      </w:pPr>
      <w:rPr>
        <w:rFonts w:ascii="Times New Roman" w:eastAsia="Times New Roman" w:hAnsi="Times New Roman" w:cs="Times New Roman"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6">
    <w:nsid w:val="43276AE5"/>
    <w:multiLevelType w:val="hybridMultilevel"/>
    <w:tmpl w:val="BC9AECB8"/>
    <w:lvl w:ilvl="0" w:tplc="3DEE3B5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C5F72C3"/>
    <w:multiLevelType w:val="hybridMultilevel"/>
    <w:tmpl w:val="24C61CC0"/>
    <w:lvl w:ilvl="0" w:tplc="51D86242">
      <w:start w:val="1"/>
      <w:numFmt w:val="decimal"/>
      <w:lvlText w:val="%1."/>
      <w:lvlJc w:val="left"/>
      <w:pPr>
        <w:tabs>
          <w:tab w:val="num" w:pos="1776"/>
        </w:tabs>
        <w:ind w:left="1776" w:hanging="360"/>
      </w:pPr>
      <w:rPr>
        <w:rFonts w:hint="default"/>
        <w:b/>
      </w:rPr>
    </w:lvl>
    <w:lvl w:ilvl="1" w:tplc="C74E7086">
      <w:start w:val="4"/>
      <w:numFmt w:val="lowerLetter"/>
      <w:lvlText w:val="%2."/>
      <w:lvlJc w:val="left"/>
      <w:pPr>
        <w:tabs>
          <w:tab w:val="num" w:pos="2496"/>
        </w:tabs>
        <w:ind w:left="2496" w:hanging="360"/>
      </w:pPr>
      <w:rPr>
        <w:rFont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8">
    <w:nsid w:val="6317255C"/>
    <w:multiLevelType w:val="hybridMultilevel"/>
    <w:tmpl w:val="8AAAFC1A"/>
    <w:lvl w:ilvl="0" w:tplc="18E8BE56">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311B97"/>
    <w:multiLevelType w:val="hybridMultilevel"/>
    <w:tmpl w:val="A302053C"/>
    <w:lvl w:ilvl="0" w:tplc="C98EEB84">
      <w:start w:val="1"/>
      <w:numFmt w:val="upperRoman"/>
      <w:lvlText w:val="%1."/>
      <w:lvlJc w:val="left"/>
      <w:pPr>
        <w:tabs>
          <w:tab w:val="num" w:pos="1428"/>
        </w:tabs>
        <w:ind w:left="1428" w:hanging="720"/>
      </w:pPr>
      <w:rPr>
        <w:rFonts w:hint="default"/>
      </w:rPr>
    </w:lvl>
    <w:lvl w:ilvl="1" w:tplc="25E8A9CA">
      <w:start w:val="1"/>
      <w:numFmt w:val="lowerLetter"/>
      <w:lvlText w:val="%2."/>
      <w:lvlJc w:val="left"/>
      <w:pPr>
        <w:tabs>
          <w:tab w:val="num" w:pos="1788"/>
        </w:tabs>
        <w:ind w:left="1788" w:hanging="360"/>
      </w:pPr>
      <w:rPr>
        <w:rFonts w:hint="default"/>
      </w:rPr>
    </w:lvl>
    <w:lvl w:ilvl="2" w:tplc="040C001B">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o:colormru v:ext="edit" colors="#ff6"/>
      <o:colormenu v:ext="edit" fillcolor="#fc0" strokecolor="none"/>
    </o:shapedefaults>
    <o:shapelayout v:ext="edit">
      <o:idmap v:ext="edit" data="2"/>
    </o:shapelayout>
  </w:hdrShapeDefaults>
  <w:footnotePr>
    <w:footnote w:id="-1"/>
    <w:footnote w:id="0"/>
  </w:footnotePr>
  <w:endnotePr>
    <w:endnote w:id="-1"/>
    <w:endnote w:id="0"/>
  </w:endnotePr>
  <w:compat/>
  <w:rsids>
    <w:rsidRoot w:val="003871B3"/>
    <w:rsid w:val="000A2405"/>
    <w:rsid w:val="00145D15"/>
    <w:rsid w:val="00173CE7"/>
    <w:rsid w:val="001B1242"/>
    <w:rsid w:val="003871B3"/>
    <w:rsid w:val="003C3A9E"/>
    <w:rsid w:val="005943B7"/>
    <w:rsid w:val="00613D75"/>
    <w:rsid w:val="00741183"/>
    <w:rsid w:val="007E7995"/>
    <w:rsid w:val="00993B18"/>
    <w:rsid w:val="00C632C6"/>
    <w:rsid w:val="00CF0884"/>
    <w:rsid w:val="00D208A2"/>
    <w:rsid w:val="00D402E6"/>
    <w:rsid w:val="00DD67C1"/>
    <w:rsid w:val="00E61EAF"/>
    <w:rsid w:val="00EE18E9"/>
    <w:rsid w:val="00F714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6"/>
      <o:colormenu v:ext="edit" fillcolor="#fc0" strokecolor="none"/>
    </o:shapedefaults>
    <o:shapelayout v:ext="edit">
      <o:idmap v:ext="edit" data="1"/>
      <o:rules v:ext="edit">
        <o:r id="V:Rule1" type="callout" idref="#_x0000_s1920"/>
      </o:rules>
      <o:regrouptable v:ext="edit">
        <o:entry new="1" old="0"/>
        <o:entry new="2" old="1"/>
        <o:entry new="3" old="0"/>
        <o:entry new="4" old="0"/>
        <o:entry new="5" old="0"/>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ind w:left="2124"/>
      <w:outlineLvl w:val="0"/>
    </w:pPr>
    <w:rPr>
      <w:b/>
      <w:bCs/>
      <w:szCs w:val="18"/>
    </w:rPr>
  </w:style>
  <w:style w:type="paragraph" w:styleId="Titre2">
    <w:name w:val="heading 2"/>
    <w:basedOn w:val="Normal"/>
    <w:next w:val="Normal"/>
    <w:qFormat/>
    <w:pPr>
      <w:keepNext/>
      <w:jc w:val="center"/>
      <w:outlineLvl w:val="1"/>
    </w:pPr>
    <w:rPr>
      <w:b/>
      <w:bCs/>
      <w:color w:val="993300"/>
      <w:sz w:val="48"/>
    </w:rPr>
  </w:style>
  <w:style w:type="paragraph" w:styleId="Titre3">
    <w:name w:val="heading 3"/>
    <w:basedOn w:val="Normal"/>
    <w:next w:val="Normal"/>
    <w:qFormat/>
    <w:pPr>
      <w:keepNext/>
      <w:ind w:left="1416"/>
      <w:jc w:val="center"/>
      <w:outlineLvl w:val="2"/>
    </w:pPr>
    <w:rPr>
      <w:b/>
      <w:bCs/>
      <w:color w:val="993300"/>
      <w:sz w:val="40"/>
    </w:rPr>
  </w:style>
  <w:style w:type="paragraph" w:styleId="Titre4">
    <w:name w:val="heading 4"/>
    <w:basedOn w:val="Normal"/>
    <w:next w:val="Normal"/>
    <w:qFormat/>
    <w:pPr>
      <w:keepNext/>
      <w:ind w:left="708" w:firstLine="708"/>
      <w:jc w:val="center"/>
      <w:outlineLvl w:val="3"/>
    </w:pPr>
    <w:rPr>
      <w:b/>
      <w:bCs/>
      <w:color w:val="993300"/>
      <w:sz w:val="40"/>
    </w:rPr>
  </w:style>
  <w:style w:type="paragraph" w:styleId="Titre5">
    <w:name w:val="heading 5"/>
    <w:basedOn w:val="Normal"/>
    <w:next w:val="Normal"/>
    <w:qFormat/>
    <w:pPr>
      <w:keepNext/>
      <w:jc w:val="center"/>
      <w:outlineLvl w:val="4"/>
    </w:pPr>
    <w:rPr>
      <w:b/>
      <w:bCs/>
      <w:color w:val="993300"/>
      <w:sz w:val="44"/>
    </w:rPr>
  </w:style>
  <w:style w:type="paragraph" w:styleId="Titre6">
    <w:name w:val="heading 6"/>
    <w:basedOn w:val="Normal"/>
    <w:next w:val="Normal"/>
    <w:qFormat/>
    <w:pPr>
      <w:keepNext/>
      <w:jc w:val="center"/>
      <w:outlineLvl w:val="5"/>
    </w:pPr>
    <w:rPr>
      <w:b/>
      <w:bCs/>
      <w:color w:val="993300"/>
      <w:sz w:val="36"/>
    </w:rPr>
  </w:style>
  <w:style w:type="paragraph" w:styleId="Titre7">
    <w:name w:val="heading 7"/>
    <w:basedOn w:val="Normal"/>
    <w:next w:val="Normal"/>
    <w:qFormat/>
    <w:pPr>
      <w:keepNext/>
      <w:autoSpaceDE w:val="0"/>
      <w:autoSpaceDN w:val="0"/>
      <w:adjustRightInd w:val="0"/>
      <w:outlineLvl w:val="6"/>
    </w:pPr>
    <w:rPr>
      <w:b/>
      <w:bCs/>
      <w:szCs w:val="18"/>
    </w:rPr>
  </w:style>
  <w:style w:type="paragraph" w:styleId="Titre8">
    <w:name w:val="heading 8"/>
    <w:basedOn w:val="Normal"/>
    <w:next w:val="Normal"/>
    <w:qFormat/>
    <w:pPr>
      <w:keepNext/>
      <w:ind w:left="1416"/>
      <w:jc w:val="center"/>
      <w:outlineLvl w:val="7"/>
    </w:pPr>
    <w:rPr>
      <w:color w:val="993300"/>
      <w:sz w:val="44"/>
    </w:rPr>
  </w:style>
  <w:style w:type="paragraph" w:styleId="Titre9">
    <w:name w:val="heading 9"/>
    <w:basedOn w:val="Normal"/>
    <w:next w:val="Normal"/>
    <w:qFormat/>
    <w:pPr>
      <w:keepNext/>
      <w:tabs>
        <w:tab w:val="left" w:pos="8235"/>
      </w:tabs>
      <w:outlineLvl w:val="8"/>
    </w:pPr>
    <w:rPr>
      <w:b/>
      <w:szCs w:val="26"/>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autoSpaceDE w:val="0"/>
      <w:autoSpaceDN w:val="0"/>
      <w:adjustRightInd w:val="0"/>
      <w:jc w:val="both"/>
    </w:pPr>
    <w:rPr>
      <w:rFonts w:eastAsia="TimesNewRomanPSMT"/>
      <w:szCs w:val="18"/>
    </w:rPr>
  </w:style>
  <w:style w:type="paragraph" w:styleId="Retraitcorpsdetexte">
    <w:name w:val="Body Text Indent"/>
    <w:basedOn w:val="Normal"/>
    <w:semiHidden/>
    <w:pPr>
      <w:tabs>
        <w:tab w:val="left" w:pos="6675"/>
      </w:tabs>
      <w:ind w:left="1416"/>
    </w:pPr>
  </w:style>
  <w:style w:type="paragraph" w:styleId="Corpsdetexte2">
    <w:name w:val="Body Text 2"/>
    <w:basedOn w:val="Normal"/>
    <w:semiHidden/>
    <w:pPr>
      <w:autoSpaceDE w:val="0"/>
      <w:autoSpaceDN w:val="0"/>
      <w:adjustRightInd w:val="0"/>
    </w:pPr>
    <w:rPr>
      <w:b/>
      <w:bCs/>
      <w:szCs w:val="28"/>
    </w:rPr>
  </w:style>
  <w:style w:type="paragraph" w:styleId="Retraitcorpsdetexte2">
    <w:name w:val="Body Text Indent 2"/>
    <w:basedOn w:val="Normal"/>
    <w:semiHidden/>
    <w:pPr>
      <w:ind w:left="708" w:firstLine="708"/>
      <w:jc w:val="center"/>
    </w:pPr>
    <w:rPr>
      <w:rFonts w:eastAsia="TimesNewRomanPSMT"/>
      <w:color w:val="FF0000"/>
      <w:szCs w:val="18"/>
    </w:rPr>
  </w:style>
  <w:style w:type="character" w:styleId="Accentuation">
    <w:name w:val="Emphasis"/>
    <w:basedOn w:val="Policepardfaut"/>
    <w:qFormat/>
    <w:rPr>
      <w:b/>
      <w:bCs/>
      <w:i w:val="0"/>
      <w:iCs w:val="0"/>
    </w:rPr>
  </w:style>
  <w:style w:type="paragraph" w:styleId="Corpsdetexte3">
    <w:name w:val="Body Text 3"/>
    <w:basedOn w:val="Normal"/>
    <w:semiHidden/>
    <w:pPr>
      <w:autoSpaceDE w:val="0"/>
      <w:autoSpaceDN w:val="0"/>
      <w:adjustRightInd w:val="0"/>
      <w:jc w:val="both"/>
    </w:pPr>
    <w:rPr>
      <w:rFonts w:eastAsia="TimesNewRomanPSMT"/>
      <w:sz w:val="22"/>
    </w:rPr>
  </w:style>
  <w:style w:type="paragraph" w:styleId="Retraitcorpsdetexte3">
    <w:name w:val="Body Text Indent 3"/>
    <w:basedOn w:val="Normal"/>
    <w:semiHidden/>
    <w:pPr>
      <w:autoSpaceDE w:val="0"/>
      <w:autoSpaceDN w:val="0"/>
      <w:adjustRightInd w:val="0"/>
      <w:spacing w:line="360" w:lineRule="auto"/>
      <w:ind w:left="1440"/>
      <w:jc w:val="both"/>
    </w:pPr>
    <w:rPr>
      <w:rFonts w:eastAsia="TimesNewRomanPSMT"/>
      <w:szCs w:val="18"/>
    </w:rPr>
  </w:style>
  <w:style w:type="paragraph" w:styleId="Paragraphedeliste">
    <w:name w:val="List Paragraph"/>
    <w:basedOn w:val="Normal"/>
    <w:uiPriority w:val="34"/>
    <w:qFormat/>
    <w:rsid w:val="00C632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3265</Words>
  <Characters>17961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ROEBRT</Company>
  <LinksUpToDate>false</LinksUpToDate>
  <CharactersWithSpaces>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tice</cp:lastModifiedBy>
  <cp:revision>2</cp:revision>
  <cp:lastPrinted>2009-09-02T18:13:00Z</cp:lastPrinted>
  <dcterms:created xsi:type="dcterms:W3CDTF">2015-11-01T09:12:00Z</dcterms:created>
  <dcterms:modified xsi:type="dcterms:W3CDTF">2015-11-01T09:12:00Z</dcterms:modified>
</cp:coreProperties>
</file>