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B7" w:rsidRPr="00700BBB" w:rsidRDefault="00073AB7" w:rsidP="00073AB7">
      <w:pPr>
        <w:pStyle w:val="Titre1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-190500</wp:posOffset>
            </wp:positionV>
            <wp:extent cx="2520315" cy="898525"/>
            <wp:effectExtent l="0" t="0" r="0" b="0"/>
            <wp:wrapTight wrapText="bothSides">
              <wp:wrapPolygon edited="0">
                <wp:start x="0" y="0"/>
                <wp:lineTo x="0" y="14654"/>
                <wp:lineTo x="980" y="15112"/>
                <wp:lineTo x="1143" y="18318"/>
                <wp:lineTo x="16816" y="21066"/>
                <wp:lineTo x="21388" y="21066"/>
                <wp:lineTo x="21388" y="11907"/>
                <wp:lineTo x="20408" y="7327"/>
                <wp:lineTo x="20735" y="3664"/>
                <wp:lineTo x="18122" y="2748"/>
                <wp:lineTo x="4735" y="0"/>
                <wp:lineTo x="0" y="0"/>
              </wp:wrapPolygon>
            </wp:wrapTight>
            <wp:docPr id="1" name="Image 1" descr="C:\Users\aszymcza\Documents\igen\IChO\2019\année de la chimie 18-19\communication\visuels\visuels et consignes\horizontal\2018_annee_dela_chimie_horizontal_visuel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ymcza\Documents\igen\IChO\2019\année de la chimie 18-19\communication\visuels\visuels et consignes\horizontal\2018_annee_dela_chimie_horizontal_visuel_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BBB">
        <w:rPr>
          <w:rFonts w:asciiTheme="majorHAnsi" w:hAnsiTheme="majorHAnsi"/>
        </w:rPr>
        <w:t>Prenons date !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S</w:t>
      </w:r>
      <w:r w:rsidR="00073AB7" w:rsidRPr="009F2989">
        <w:rPr>
          <w:rFonts w:asciiTheme="majorHAnsi" w:hAnsiTheme="majorHAnsi"/>
          <w:sz w:val="28"/>
          <w:szCs w:val="28"/>
        </w:rPr>
        <w:t>eptembre</w:t>
      </w:r>
      <w:r w:rsidRPr="009F2989">
        <w:rPr>
          <w:rFonts w:asciiTheme="majorHAnsi" w:hAnsiTheme="majorHAnsi"/>
          <w:sz w:val="28"/>
          <w:szCs w:val="28"/>
        </w:rPr>
        <w:t xml:space="preserve"> 2018</w:t>
      </w:r>
    </w:p>
    <w:p w:rsidR="00073AB7" w:rsidRPr="00700BBB" w:rsidRDefault="00073AB7" w:rsidP="00073AB7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8/09/2018 : Colloque de la recherche à l’enseignement -  ESPCI Paris-Tech, Paris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O</w:t>
      </w:r>
      <w:r w:rsidR="00073AB7" w:rsidRPr="009F2989">
        <w:rPr>
          <w:rFonts w:asciiTheme="majorHAnsi" w:hAnsiTheme="majorHAnsi"/>
          <w:sz w:val="28"/>
          <w:szCs w:val="28"/>
        </w:rPr>
        <w:t>ctobre</w:t>
      </w:r>
      <w:r w:rsidRPr="009F2989">
        <w:rPr>
          <w:rFonts w:asciiTheme="majorHAnsi" w:hAnsiTheme="majorHAnsi"/>
          <w:sz w:val="28"/>
          <w:szCs w:val="28"/>
        </w:rPr>
        <w:t xml:space="preserve"> 2018</w:t>
      </w:r>
    </w:p>
    <w:p w:rsidR="00073AB7" w:rsidRPr="00700BBB" w:rsidRDefault="00073AB7" w:rsidP="00073AB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du 6 au 13 octobre : Fête de la science</w:t>
      </w:r>
    </w:p>
    <w:p w:rsidR="00073AB7" w:rsidRPr="00700BBB" w:rsidRDefault="00073AB7" w:rsidP="00073AB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du 6 au 14 octobre : les entreprises de la chimie ouvrent leurs portes !</w:t>
      </w:r>
    </w:p>
    <w:p w:rsidR="00073AB7" w:rsidRPr="00700BBB" w:rsidRDefault="00073AB7" w:rsidP="00073AB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11/10  - conférence "Chimie et environnement", Faculté J. Perrin Lens, Académie de Lille</w:t>
      </w:r>
    </w:p>
    <w:p w:rsidR="00073AB7" w:rsidRPr="00700BBB" w:rsidRDefault="00073AB7" w:rsidP="00073AB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09/10  - Conférence "la zététique pour former les élèves en chimie" - Lycée Assomption Bellevue de Lyon - académie de Lyon</w:t>
      </w:r>
    </w:p>
    <w:p w:rsidR="00073AB7" w:rsidRPr="00700BBB" w:rsidRDefault="00073AB7" w:rsidP="00073AB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Publication du palmarès du Prix de la Main à la Pâte : prix spécial "année de la chimie"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N</w:t>
      </w:r>
      <w:r w:rsidR="00073AB7" w:rsidRPr="009F2989">
        <w:rPr>
          <w:rFonts w:asciiTheme="majorHAnsi" w:hAnsiTheme="majorHAnsi"/>
          <w:sz w:val="28"/>
          <w:szCs w:val="28"/>
        </w:rPr>
        <w:t>ovembre</w:t>
      </w:r>
      <w:r w:rsidRPr="009F2989">
        <w:rPr>
          <w:rFonts w:asciiTheme="majorHAnsi" w:hAnsiTheme="majorHAnsi"/>
          <w:sz w:val="28"/>
          <w:szCs w:val="28"/>
        </w:rPr>
        <w:t xml:space="preserve"> 2018</w:t>
      </w:r>
    </w:p>
    <w:p w:rsidR="00073AB7" w:rsidRPr="00700BBB" w:rsidRDefault="00073AB7" w:rsidP="00073AB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07/11 - colloque "Chimie, nanomatériaux et nanotechnologies" - Maison de la chimie - Paris</w:t>
      </w:r>
    </w:p>
    <w:p w:rsidR="00073AB7" w:rsidRPr="00700BBB" w:rsidRDefault="00073AB7" w:rsidP="00073AB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09/11 -  Conférence - la Chimie dans la 1</w:t>
      </w:r>
      <w:r w:rsidRPr="00700BB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ère</w:t>
      </w: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guerre Mondiale : aide de camp ou bourreau ?, Faculté des sciences J. Perrin Lens, Académie de Lille</w:t>
      </w:r>
    </w:p>
    <w:p w:rsidR="00073AB7" w:rsidRPr="00700BBB" w:rsidRDefault="00073AB7" w:rsidP="00073AB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13/11 - remise des trophées "chimie responsable" - UIC Ile de France</w:t>
      </w:r>
    </w:p>
    <w:p w:rsidR="00073AB7" w:rsidRPr="00700BBB" w:rsidRDefault="00073AB7" w:rsidP="00073AB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"Sciences en fêtes" : les journées de conférences de l'association Athéna Fontainebleau, académie de Créteil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F2989">
        <w:rPr>
          <w:rFonts w:asciiTheme="majorHAnsi" w:hAnsiTheme="majorHAnsi"/>
          <w:sz w:val="28"/>
          <w:szCs w:val="28"/>
        </w:rPr>
        <w:t>D</w:t>
      </w:r>
      <w:r w:rsidR="00073AB7" w:rsidRPr="009F2989">
        <w:rPr>
          <w:rFonts w:asciiTheme="majorHAnsi" w:hAnsiTheme="majorHAnsi"/>
          <w:sz w:val="28"/>
          <w:szCs w:val="28"/>
        </w:rPr>
        <w:t>écembre</w:t>
      </w:r>
      <w:r w:rsidRPr="009F2989">
        <w:rPr>
          <w:rFonts w:asciiTheme="majorHAnsi" w:hAnsiTheme="majorHAnsi"/>
          <w:sz w:val="28"/>
          <w:szCs w:val="28"/>
        </w:rPr>
        <w:t xml:space="preserve"> 2018</w:t>
      </w:r>
    </w:p>
    <w:p w:rsidR="00073AB7" w:rsidRPr="00700BBB" w:rsidRDefault="00073AB7" w:rsidP="00073AB7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"cadeaux périodiques" au lycée Jean Sturm, Strasbourg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J</w:t>
      </w:r>
      <w:r w:rsidR="00073AB7" w:rsidRPr="009F2989">
        <w:rPr>
          <w:rFonts w:asciiTheme="majorHAnsi" w:hAnsiTheme="majorHAnsi"/>
          <w:sz w:val="28"/>
          <w:szCs w:val="28"/>
        </w:rPr>
        <w:t>anvier</w:t>
      </w:r>
      <w:r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17/01 : Conférence  « Histoire de la chimie : de l’antiquité à l’ère moderne » - Faculté des sciences J. Perrin Lens, Académie de Lille</w:t>
      </w:r>
    </w:p>
    <w:p w:rsidR="00073AB7" w:rsidRPr="00700BBB" w:rsidRDefault="00073AB7" w:rsidP="00073AB7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29/01 : ouverture de l'année internationale du tableau périodique - siège de l'UNESCO -¨Paris</w:t>
      </w:r>
    </w:p>
    <w:p w:rsidR="00073AB7" w:rsidRPr="00700BBB" w:rsidRDefault="00073AB7" w:rsidP="00073AB7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30/01 ou 31/01, date de conférence MEN 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F</w:t>
      </w:r>
      <w:r w:rsidR="00073AB7" w:rsidRPr="009F2989">
        <w:rPr>
          <w:rFonts w:asciiTheme="majorHAnsi" w:hAnsiTheme="majorHAnsi"/>
          <w:sz w:val="28"/>
          <w:szCs w:val="28"/>
        </w:rPr>
        <w:t>évrier</w:t>
      </w:r>
      <w:r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5/02 : conférence - La symphonie des éléments chimiques : histoire et signification du tableau périodique des éléments chimiques - Lycée Jean </w:t>
      </w:r>
      <w:proofErr w:type="spellStart"/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Dautet</w:t>
      </w:r>
      <w:proofErr w:type="spellEnd"/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, la Rochelle - Académie de Poitiers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700BBB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Le 6/02 à 10h23  – journée Avogadro : préparez des défis et des énigmes et relevez-les "à l'heure de la mole" !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346D60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346D60">
        <w:rPr>
          <w:rFonts w:asciiTheme="majorHAnsi" w:eastAsia="Times New Roman" w:hAnsiTheme="majorHAnsi" w:cs="Times New Roman"/>
          <w:sz w:val="24"/>
          <w:szCs w:val="24"/>
          <w:lang w:eastAsia="fr-FR"/>
        </w:rPr>
        <w:t>7-10 février : Villages de la chimie en Hauts de France et Auvergne-Rhône-Alpes</w:t>
      </w:r>
    </w:p>
    <w:p w:rsidR="00073AB7" w:rsidRPr="00346D60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346D60">
        <w:rPr>
          <w:rFonts w:asciiTheme="majorHAnsi" w:eastAsia="Times New Roman" w:hAnsiTheme="majorHAnsi" w:cs="Times New Roman"/>
          <w:sz w:val="24"/>
          <w:szCs w:val="24"/>
          <w:lang w:eastAsia="fr-FR"/>
        </w:rPr>
        <w:t>15-16 février : Village de la chimie en Île de France – Cité des Sciences et de l’industrie, Paris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700BBB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13/02 : colloque "Chimie et Alexandrie dans l'Antiquité" - Maison de la chimie - Paris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700BBB" w:rsidRDefault="00073AB7" w:rsidP="00073AB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Chemical escape à l'Université Technologique de Troyes ! </w:t>
      </w: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M</w:t>
      </w:r>
      <w:r w:rsidR="00073AB7" w:rsidRPr="009F2989">
        <w:rPr>
          <w:rFonts w:asciiTheme="majorHAnsi" w:hAnsiTheme="majorHAnsi"/>
          <w:sz w:val="28"/>
          <w:szCs w:val="28"/>
        </w:rPr>
        <w:t>ars</w:t>
      </w:r>
      <w:r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11-17 mars : semaine du cerveau</w:t>
      </w:r>
    </w:p>
    <w:p w:rsidR="00073AB7" w:rsidRPr="00700BBB" w:rsidRDefault="00073AB7" w:rsidP="00073A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22-28 mars : Semaine de l'industrie</w:t>
      </w:r>
    </w:p>
    <w:p w:rsidR="00073AB7" w:rsidRPr="00700BBB" w:rsidRDefault="00073AB7" w:rsidP="00073A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10ème édition du Concours Nouvelles Avancées</w:t>
      </w:r>
    </w:p>
    <w:p w:rsidR="00073AB7" w:rsidRPr="00700BBB" w:rsidRDefault="00073AB7" w:rsidP="00073A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28 mars : Coupe nationale des élèves citoyens - "l'être humain et son environnement : une question de droit"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34296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A</w:t>
      </w:r>
      <w:r w:rsidR="00073AB7" w:rsidRPr="009F2989">
        <w:rPr>
          <w:rFonts w:asciiTheme="majorHAnsi" w:hAnsiTheme="majorHAnsi"/>
          <w:sz w:val="28"/>
          <w:szCs w:val="28"/>
        </w:rPr>
        <w:t>vril</w:t>
      </w:r>
      <w:r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700BBB" w:rsidRDefault="00073AB7" w:rsidP="00073AB7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35</w:t>
      </w:r>
      <w:r w:rsidRPr="00700BB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Olympiades nationales de chimie</w:t>
      </w:r>
    </w:p>
    <w:p w:rsidR="00073AB7" w:rsidRPr="00700BBB" w:rsidRDefault="00073AB7" w:rsidP="00073AB7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7</w:t>
      </w:r>
      <w:r w:rsidRPr="00700BB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 xml:space="preserve">ème </w:t>
      </w: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édition du Concours "parlons chimie"</w:t>
      </w:r>
    </w:p>
    <w:p w:rsidR="00073AB7" w:rsidRPr="00700BBB" w:rsidRDefault="00073AB7" w:rsidP="00073AB7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29avril-3mai : les midis de la science au lycée Fulbert à Chartres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 </w:t>
      </w:r>
    </w:p>
    <w:p w:rsidR="00073AB7" w:rsidRPr="009F2989" w:rsidRDefault="00073AB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 </w:t>
      </w:r>
      <w:r w:rsidR="00342967" w:rsidRPr="009F2989">
        <w:rPr>
          <w:rFonts w:asciiTheme="majorHAnsi" w:hAnsiTheme="majorHAnsi"/>
          <w:sz w:val="28"/>
          <w:szCs w:val="28"/>
        </w:rPr>
        <w:t>M</w:t>
      </w:r>
      <w:r w:rsidRPr="009F2989">
        <w:rPr>
          <w:rFonts w:asciiTheme="majorHAnsi" w:hAnsiTheme="majorHAnsi"/>
          <w:sz w:val="28"/>
          <w:szCs w:val="28"/>
        </w:rPr>
        <w:t>ai</w:t>
      </w:r>
      <w:r w:rsidR="00342967"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13-17 mai : ISGC - Symposium international de chimie verte - La Rochelle</w:t>
      </w:r>
    </w:p>
    <w:p w:rsidR="00073AB7" w:rsidRPr="00700BBB" w:rsidRDefault="00073AB7" w:rsidP="00073AB7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Finale nationale du Concours CGENIAL collège-lycée – Prix spécial "chimie et progrès"</w:t>
      </w:r>
    </w:p>
    <w:p w:rsidR="00073AB7" w:rsidRPr="00700BBB" w:rsidRDefault="00073AB7" w:rsidP="00073AB7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Remise des Prix du Livre "sciences pour tous" : « Origines de la vie : de la chimie au vivant »</w:t>
      </w:r>
    </w:p>
    <w:p w:rsidR="00073AB7" w:rsidRPr="00700BBB" w:rsidRDefault="00073AB7" w:rsidP="00073AB7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Finale nationale du concours "Faites de la science"</w:t>
      </w:r>
    </w:p>
    <w:p w:rsidR="00073AB7" w:rsidRPr="00700BBB" w:rsidRDefault="00073AB7" w:rsidP="00073AB7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Prix Pierre Potier et prix Pierre Potier de Lycéens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9F2989" w:rsidRDefault="00073AB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 </w:t>
      </w:r>
      <w:r w:rsidR="00342967" w:rsidRPr="009F2989">
        <w:rPr>
          <w:rFonts w:asciiTheme="majorHAnsi" w:hAnsiTheme="majorHAnsi"/>
          <w:sz w:val="28"/>
          <w:szCs w:val="28"/>
        </w:rPr>
        <w:t>J</w:t>
      </w:r>
      <w:r w:rsidRPr="009F2989">
        <w:rPr>
          <w:rFonts w:asciiTheme="majorHAnsi" w:hAnsiTheme="majorHAnsi"/>
          <w:sz w:val="28"/>
          <w:szCs w:val="28"/>
        </w:rPr>
        <w:t>uin</w:t>
      </w:r>
      <w:r w:rsidR="00342967"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31 mai-5 juin : semaine européenne du développement durable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 </w:t>
      </w:r>
    </w:p>
    <w:p w:rsidR="00073AB7" w:rsidRPr="009F2989" w:rsidRDefault="00073AB7" w:rsidP="00073AB7">
      <w:pPr>
        <w:pStyle w:val="Titre2"/>
        <w:rPr>
          <w:rFonts w:asciiTheme="majorHAnsi" w:hAnsiTheme="majorHAnsi"/>
          <w:sz w:val="28"/>
          <w:szCs w:val="28"/>
        </w:rPr>
      </w:pPr>
      <w:r w:rsidRPr="009F2989">
        <w:rPr>
          <w:rFonts w:asciiTheme="majorHAnsi" w:hAnsiTheme="majorHAnsi"/>
          <w:sz w:val="28"/>
          <w:szCs w:val="28"/>
        </w:rPr>
        <w:t> </w:t>
      </w:r>
      <w:r w:rsidR="00342967" w:rsidRPr="009F2989">
        <w:rPr>
          <w:rFonts w:asciiTheme="majorHAnsi" w:hAnsiTheme="majorHAnsi"/>
          <w:sz w:val="28"/>
          <w:szCs w:val="28"/>
        </w:rPr>
        <w:t>J</w:t>
      </w:r>
      <w:r w:rsidRPr="009F2989">
        <w:rPr>
          <w:rFonts w:asciiTheme="majorHAnsi" w:hAnsiTheme="majorHAnsi"/>
          <w:sz w:val="28"/>
          <w:szCs w:val="28"/>
        </w:rPr>
        <w:t>uillet</w:t>
      </w:r>
      <w:r w:rsidR="00342967" w:rsidRPr="009F2989">
        <w:rPr>
          <w:rFonts w:asciiTheme="majorHAnsi" w:hAnsiTheme="majorHAnsi"/>
          <w:sz w:val="28"/>
          <w:szCs w:val="28"/>
        </w:rPr>
        <w:t xml:space="preserve"> 2019</w:t>
      </w:r>
    </w:p>
    <w:p w:rsidR="00073AB7" w:rsidRPr="00700BBB" w:rsidRDefault="00073AB7" w:rsidP="00073AB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du 7 au 12/07 : congrès international de l’IUPAC</w:t>
      </w:r>
    </w:p>
    <w:p w:rsidR="00073AB7" w:rsidRPr="00700BBB" w:rsidRDefault="00073AB7" w:rsidP="00073AB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>du 21/07 au 30/07 : IChO France 2019</w:t>
      </w: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73AB7" w:rsidRPr="00700BBB" w:rsidRDefault="00073AB7" w:rsidP="00073A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00BB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Et toute l'année, suivez l’épopée du bateau à hydrogène : </w:t>
      </w:r>
      <w:hyperlink r:id="rId6" w:anchor="hydrogene" w:history="1">
        <w:r w:rsidRPr="00700BB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fr-FR"/>
          </w:rPr>
          <w:t>http://www.energy-observer.org/#hydrogene</w:t>
        </w:r>
      </w:hyperlink>
    </w:p>
    <w:p w:rsidR="00545F24" w:rsidRDefault="00545F24"/>
    <w:sectPr w:rsidR="00545F24" w:rsidSect="009F298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98"/>
    <w:multiLevelType w:val="hybridMultilevel"/>
    <w:tmpl w:val="664CD98A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DEE1AA6"/>
    <w:multiLevelType w:val="hybridMultilevel"/>
    <w:tmpl w:val="8086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1960"/>
    <w:multiLevelType w:val="hybridMultilevel"/>
    <w:tmpl w:val="345AE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22B4"/>
    <w:multiLevelType w:val="hybridMultilevel"/>
    <w:tmpl w:val="0F720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B4106"/>
    <w:multiLevelType w:val="hybridMultilevel"/>
    <w:tmpl w:val="892A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4AD4"/>
    <w:multiLevelType w:val="hybridMultilevel"/>
    <w:tmpl w:val="AC5A9DE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C7843BF"/>
    <w:multiLevelType w:val="hybridMultilevel"/>
    <w:tmpl w:val="E18C7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54E74"/>
    <w:multiLevelType w:val="hybridMultilevel"/>
    <w:tmpl w:val="2466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81987"/>
    <w:multiLevelType w:val="hybridMultilevel"/>
    <w:tmpl w:val="2D4C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3AB7"/>
    <w:rsid w:val="00073AB7"/>
    <w:rsid w:val="00342967"/>
    <w:rsid w:val="00545F24"/>
    <w:rsid w:val="005936A4"/>
    <w:rsid w:val="00844041"/>
    <w:rsid w:val="009E30AD"/>
    <w:rsid w:val="009F2989"/>
    <w:rsid w:val="00CD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B7"/>
    <w:pPr>
      <w:spacing w:after="200" w:line="276" w:lineRule="auto"/>
      <w:ind w:left="0"/>
    </w:pPr>
  </w:style>
  <w:style w:type="paragraph" w:styleId="Titre1">
    <w:name w:val="heading 1"/>
    <w:basedOn w:val="Normal"/>
    <w:link w:val="Titre1Car"/>
    <w:uiPriority w:val="9"/>
    <w:qFormat/>
    <w:rsid w:val="0007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7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A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3A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73A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B7"/>
    <w:pPr>
      <w:spacing w:after="200" w:line="276" w:lineRule="auto"/>
      <w:ind w:left="0"/>
    </w:pPr>
  </w:style>
  <w:style w:type="paragraph" w:styleId="Titre1">
    <w:name w:val="heading 1"/>
    <w:basedOn w:val="Normal"/>
    <w:link w:val="Titre1Car"/>
    <w:uiPriority w:val="9"/>
    <w:qFormat/>
    <w:rsid w:val="0007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7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A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3A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73A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-observe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2</cp:revision>
  <dcterms:created xsi:type="dcterms:W3CDTF">2018-08-16T17:41:00Z</dcterms:created>
  <dcterms:modified xsi:type="dcterms:W3CDTF">2018-08-16T17:41:00Z</dcterms:modified>
</cp:coreProperties>
</file>