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4"/>
        <w:gridCol w:w="6918"/>
      </w:tblGrid>
      <w:tr w:rsidR="00CC5ABD" w14:paraId="25EAB638" w14:textId="77777777" w:rsidTr="008456F4">
        <w:tc>
          <w:tcPr>
            <w:tcW w:w="9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DC68DB" w14:textId="77777777" w:rsidR="00CC5ABD" w:rsidRDefault="00CC5ABD" w:rsidP="008456F4">
            <w:pPr>
              <w:pStyle w:val="Standard"/>
              <w:spacing w:after="0"/>
              <w:jc w:val="center"/>
              <w:rPr>
                <w:rFonts w:ascii="Abyssinica SIL" w:hAnsi="Abyssinica SIL" w:hint="eastAsia"/>
                <w:b/>
                <w:sz w:val="28"/>
                <w:szCs w:val="28"/>
                <w:lang w:eastAsia="fr-FR"/>
              </w:rPr>
            </w:pPr>
            <w:r>
              <w:rPr>
                <w:rFonts w:ascii="Abyssinica SIL" w:hAnsi="Abyssinica SIL"/>
                <w:b/>
                <w:sz w:val="28"/>
                <w:szCs w:val="28"/>
                <w:lang w:eastAsia="fr-FR"/>
              </w:rPr>
              <w:t>Académie de la Réunion, année scolaire 2014-2015</w:t>
            </w:r>
          </w:p>
          <w:p w14:paraId="4BAF7A11" w14:textId="77777777" w:rsidR="00CC5ABD" w:rsidRDefault="00CC5ABD" w:rsidP="008456F4">
            <w:pPr>
              <w:pStyle w:val="Standard"/>
              <w:spacing w:after="0"/>
              <w:jc w:val="center"/>
              <w:rPr>
                <w:rFonts w:ascii="Abyssinica SIL" w:hAnsi="Abyssinica SIL" w:hint="eastAsia"/>
                <w:b/>
                <w:sz w:val="28"/>
                <w:szCs w:val="28"/>
                <w:lang w:eastAsia="fr-FR"/>
              </w:rPr>
            </w:pPr>
            <w:r>
              <w:rPr>
                <w:rFonts w:ascii="Abyssinica SIL" w:hAnsi="Abyssinica SIL"/>
                <w:b/>
                <w:sz w:val="28"/>
                <w:szCs w:val="28"/>
                <w:lang w:eastAsia="fr-FR"/>
              </w:rPr>
              <w:t>Formation en Sciences Economiques et Sociales</w:t>
            </w:r>
          </w:p>
        </w:tc>
      </w:tr>
      <w:tr w:rsidR="00CC5ABD" w14:paraId="7FAA6ECF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D463B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Niveau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5C0EA3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Terminale</w:t>
            </w:r>
          </w:p>
        </w:tc>
      </w:tr>
      <w:tr w:rsidR="00CC5ABD" w14:paraId="6FC8B578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9F51B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Thème général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CFB08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Enseignement spécifique Sociologie</w:t>
            </w:r>
          </w:p>
          <w:p w14:paraId="55671CCD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Thème n°2 : Intégration, conflit, changement social</w:t>
            </w:r>
          </w:p>
        </w:tc>
      </w:tr>
      <w:tr w:rsidR="00CC5ABD" w14:paraId="708A7B3C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6A400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Thème spécifique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2E3A98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 xml:space="preserve">La conflictualité sociale : pathologie, facteur de cohésion ou moteur du changement social ?  </w:t>
            </w:r>
          </w:p>
        </w:tc>
      </w:tr>
      <w:tr w:rsidR="00CC5ABD" w14:paraId="45BAE6D2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6AF77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Notions 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62A8C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Conflits sociaux, syndicat</w:t>
            </w:r>
          </w:p>
        </w:tc>
      </w:tr>
      <w:tr w:rsidR="00CC5ABD" w14:paraId="3A9D5387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5D557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Savoir-faire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63648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Lire une donnée chiffrée, calculer des </w:t>
            </w:r>
            <w:proofErr w:type="gramStart"/>
            <w:r>
              <w:rPr>
                <w:rFonts w:ascii="Abyssinica SIL" w:hAnsi="Abyssinica SIL"/>
                <w:szCs w:val="24"/>
                <w:lang w:eastAsia="fr-FR"/>
              </w:rPr>
              <w:t>%</w:t>
            </w:r>
            <w:proofErr w:type="gramEnd"/>
            <w:r>
              <w:rPr>
                <w:rFonts w:ascii="Abyssinica SIL" w:hAnsi="Abyssinica SIL"/>
                <w:szCs w:val="24"/>
                <w:lang w:eastAsia="fr-FR"/>
              </w:rPr>
              <w:t xml:space="preserve"> de répartition, comparer des %</w:t>
            </w:r>
          </w:p>
        </w:tc>
      </w:tr>
      <w:tr w:rsidR="00CC5ABD" w14:paraId="33BD0D07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A470C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Cadre d’utilisation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46B80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Cours de terminale enseignement spécifique</w:t>
            </w:r>
          </w:p>
        </w:tc>
      </w:tr>
      <w:tr w:rsidR="00CC5ABD" w14:paraId="05CD223A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9A560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Objectifs pédagogiques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A39ED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Montrer la situation et l'évolution des conflits du travail</w:t>
            </w:r>
          </w:p>
        </w:tc>
      </w:tr>
      <w:tr w:rsidR="00CC5ABD" w14:paraId="269A03A7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A6B87B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Démarche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FFFD01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Analyse documentaire</w:t>
            </w:r>
          </w:p>
        </w:tc>
      </w:tr>
      <w:tr w:rsidR="00CC5ABD" w14:paraId="07760159" w14:textId="77777777" w:rsidTr="008456F4"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8AF3E8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b/>
                <w:szCs w:val="24"/>
                <w:lang w:eastAsia="fr-FR"/>
              </w:rPr>
            </w:pPr>
            <w:r>
              <w:rPr>
                <w:rFonts w:ascii="Abyssinica SIL" w:hAnsi="Abyssinica SIL"/>
                <w:b/>
                <w:szCs w:val="24"/>
                <w:lang w:eastAsia="fr-FR"/>
              </w:rPr>
              <w:t>Auteurs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C0E1B" w14:textId="77777777" w:rsidR="00CC5ABD" w:rsidRDefault="00CC5ABD" w:rsidP="008456F4">
            <w:pPr>
              <w:pStyle w:val="Standard"/>
              <w:spacing w:after="0"/>
              <w:rPr>
                <w:rFonts w:ascii="Abyssinica SIL" w:hAnsi="Abyssinica SIL" w:hint="eastAsia"/>
                <w:szCs w:val="24"/>
                <w:lang w:eastAsia="fr-FR"/>
              </w:rPr>
            </w:pPr>
            <w:r>
              <w:rPr>
                <w:rFonts w:ascii="Abyssinica SIL" w:hAnsi="Abyssinica SIL"/>
                <w:szCs w:val="24"/>
                <w:lang w:eastAsia="fr-FR"/>
              </w:rPr>
              <w:t>Clotilde Rey, Jean-Pierre Delas</w:t>
            </w:r>
          </w:p>
        </w:tc>
      </w:tr>
    </w:tbl>
    <w:p w14:paraId="551E5726" w14:textId="77777777" w:rsidR="00CC5ABD" w:rsidRDefault="00CC5ABD" w:rsidP="00CC5ABD">
      <w:pPr>
        <w:pStyle w:val="Standard"/>
        <w:ind w:right="-567"/>
        <w:jc w:val="center"/>
        <w:rPr>
          <w:rFonts w:ascii="Abyssinica SIL" w:hAnsi="Abyssinica SIL" w:hint="eastAsia"/>
          <w:b/>
          <w:bCs/>
          <w:sz w:val="32"/>
          <w:szCs w:val="32"/>
          <w:u w:val="single"/>
        </w:rPr>
      </w:pPr>
    </w:p>
    <w:p w14:paraId="08021FE7" w14:textId="77777777" w:rsidR="00CC5ABD" w:rsidRDefault="00CC5ABD" w:rsidP="00CC5ABD">
      <w:pPr>
        <w:pStyle w:val="Standard"/>
        <w:ind w:right="-567"/>
        <w:jc w:val="center"/>
        <w:rPr>
          <w:rFonts w:ascii="Abyssinica SIL" w:hAnsi="Abyssinica SIL" w:hint="eastAsia"/>
        </w:rPr>
      </w:pPr>
      <w:r>
        <w:rPr>
          <w:rFonts w:ascii="Abyssinica SIL" w:hAnsi="Abyssinica SIL"/>
          <w:b/>
          <w:bCs/>
          <w:sz w:val="32"/>
          <w:szCs w:val="32"/>
          <w:u w:val="single"/>
        </w:rPr>
        <w:t>Dossier élèves</w:t>
      </w:r>
    </w:p>
    <w:p w14:paraId="548EA540" w14:textId="77777777" w:rsidR="00CC5ABD" w:rsidRPr="006B24F8" w:rsidRDefault="00CC5ABD" w:rsidP="006B24F8">
      <w:pPr>
        <w:pStyle w:val="Standard"/>
        <w:spacing w:after="0" w:line="240" w:lineRule="auto"/>
        <w:rPr>
          <w:rFonts w:ascii="Abyssinica SIL" w:eastAsia="Times New Roman" w:hAnsi="Abyssinica SIL" w:cs="Times New Roman"/>
          <w:b/>
          <w:szCs w:val="24"/>
          <w:lang w:eastAsia="fr-FR"/>
        </w:rPr>
      </w:pPr>
      <w:r w:rsidRPr="006B24F8">
        <w:rPr>
          <w:rFonts w:ascii="Abyssinica SIL" w:eastAsia="Times New Roman" w:hAnsi="Abyssinica SIL" w:cs="Times New Roman"/>
          <w:b/>
          <w:szCs w:val="24"/>
          <w:lang w:eastAsia="fr-FR"/>
        </w:rPr>
        <w:t xml:space="preserve">DOC 1: </w:t>
      </w:r>
    </w:p>
    <w:p w14:paraId="7F667B43" w14:textId="77777777" w:rsidR="006B24F8" w:rsidRPr="006B24F8" w:rsidRDefault="00CC5ABD" w:rsidP="006B24F8">
      <w:pPr>
        <w:pStyle w:val="Standard"/>
        <w:spacing w:after="0" w:line="240" w:lineRule="auto"/>
        <w:rPr>
          <w:rFonts w:ascii="Abyssinica SIL" w:eastAsia="Times New Roman" w:hAnsi="Abyssinica SIL" w:cs="Times New Roman"/>
          <w:b/>
          <w:szCs w:val="24"/>
          <w:lang w:eastAsia="fr-FR"/>
        </w:rPr>
      </w:pPr>
      <w:r w:rsidRPr="006B24F8">
        <w:rPr>
          <w:rFonts w:ascii="Abyssinica SIL" w:eastAsia="Times New Roman" w:hAnsi="Abyssinica SIL" w:cs="Times New Roman"/>
          <w:b/>
          <w:szCs w:val="24"/>
          <w:lang w:eastAsia="fr-FR"/>
        </w:rPr>
        <w:t>JINT : Journées Individuelles Non Travaillées par an en milliers.  France (1975 – 2012)</w:t>
      </w:r>
    </w:p>
    <w:p w14:paraId="1993B294" w14:textId="77777777" w:rsidR="006B24F8" w:rsidRDefault="006B24F8" w:rsidP="006B24F8">
      <w:pPr>
        <w:pStyle w:val="Standard"/>
        <w:spacing w:after="0" w:line="240" w:lineRule="auto"/>
        <w:rPr>
          <w:rFonts w:ascii="Abyssinica SIL" w:eastAsia="Times New Roman" w:hAnsi="Abyssinica SIL" w:cs="Times New Roman"/>
          <w:b/>
          <w:sz w:val="24"/>
          <w:szCs w:val="24"/>
          <w:lang w:eastAsia="fr-FR"/>
        </w:rPr>
      </w:pPr>
    </w:p>
    <w:p w14:paraId="52368758" w14:textId="77777777" w:rsidR="00CC5ABD" w:rsidRPr="006B24F8" w:rsidRDefault="00CC5ABD" w:rsidP="006B24F8">
      <w:pPr>
        <w:pStyle w:val="Standard"/>
        <w:spacing w:after="0" w:line="240" w:lineRule="auto"/>
        <w:jc w:val="center"/>
        <w:rPr>
          <w:rFonts w:ascii="Abyssinica SIL" w:hAnsi="Abyssinica SIL" w:hint="eastAsia"/>
          <w:b/>
          <w:sz w:val="32"/>
          <w:szCs w:val="32"/>
        </w:rPr>
      </w:pPr>
      <w:r w:rsidRPr="00ED3B2D">
        <w:rPr>
          <w:noProof/>
          <w:lang w:eastAsia="fr-FR"/>
        </w:rPr>
        <w:drawing>
          <wp:inline distT="0" distB="0" distL="0" distR="0" wp14:anchorId="1313129A" wp14:editId="5DBD4D86">
            <wp:extent cx="4882551" cy="3206692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56" cy="32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21EC" w14:textId="77777777" w:rsidR="00CC5ABD" w:rsidRPr="00FD3CEA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sz w:val="18"/>
          <w:szCs w:val="18"/>
        </w:rPr>
      </w:pPr>
      <w:r w:rsidRPr="00FD3CEA">
        <w:rPr>
          <w:rFonts w:ascii="Abyssinica SIL" w:hAnsi="Abyssinica SIL"/>
          <w:sz w:val="18"/>
          <w:szCs w:val="18"/>
        </w:rPr>
        <w:t xml:space="preserve">* </w:t>
      </w:r>
      <w:r w:rsidRPr="00FD3CEA">
        <w:rPr>
          <w:rFonts w:ascii="Abyssinica SIL" w:hAnsi="Abyssinica SIL"/>
          <w:iCs/>
          <w:sz w:val="18"/>
          <w:szCs w:val="18"/>
        </w:rPr>
        <w:t xml:space="preserve">Rupture de série : en 1995 et en 2005, la DARES a modifié le champ de sa comptabilisation des JINT (jours de grève), les données qui précèdent et qui suivent ces </w:t>
      </w:r>
      <w:r w:rsidRPr="00FD3CEA">
        <w:rPr>
          <w:rFonts w:ascii="Abyssinica SIL" w:hAnsi="Abyssinica SIL"/>
          <w:sz w:val="18"/>
          <w:szCs w:val="18"/>
        </w:rPr>
        <w:t xml:space="preserve">2 dates ne sont donc pas comparables en valeur absolue, mais seulement en termes d’évolution dans le temps. </w:t>
      </w:r>
      <w:r w:rsidRPr="00FD3CEA">
        <w:rPr>
          <w:rFonts w:ascii="Abyssinica SIL" w:hAnsi="Abyssinica SIL"/>
          <w:sz w:val="18"/>
          <w:szCs w:val="18"/>
        </w:rPr>
        <w:tab/>
      </w:r>
      <w:r w:rsidRPr="00FD3CEA">
        <w:rPr>
          <w:rFonts w:ascii="Abyssinica SIL" w:hAnsi="Abyssinica SIL"/>
          <w:sz w:val="18"/>
          <w:szCs w:val="18"/>
        </w:rPr>
        <w:tab/>
      </w:r>
    </w:p>
    <w:p w14:paraId="5A69243D" w14:textId="77777777" w:rsidR="00CC5ABD" w:rsidRPr="00FD3CEA" w:rsidRDefault="00CC5ABD" w:rsidP="006B24F8">
      <w:pPr>
        <w:pStyle w:val="Standard"/>
        <w:spacing w:after="0" w:line="240" w:lineRule="auto"/>
        <w:jc w:val="right"/>
        <w:rPr>
          <w:rFonts w:ascii="Abyssinica SIL" w:hAnsi="Abyssinica SIL" w:hint="eastAsia"/>
          <w:sz w:val="18"/>
          <w:szCs w:val="18"/>
        </w:rPr>
      </w:pPr>
      <w:r w:rsidRPr="00FD3CEA">
        <w:rPr>
          <w:rFonts w:ascii="Abyssinica SIL" w:hAnsi="Abyssinica SIL"/>
          <w:b/>
          <w:bCs/>
          <w:sz w:val="18"/>
          <w:szCs w:val="18"/>
        </w:rPr>
        <w:t xml:space="preserve">Source : </w:t>
      </w:r>
      <w:r w:rsidRPr="00FD3CEA">
        <w:rPr>
          <w:rFonts w:ascii="Abyssinica SIL" w:hAnsi="Abyssinica SIL"/>
          <w:sz w:val="18"/>
          <w:szCs w:val="18"/>
        </w:rPr>
        <w:t>DARES, Ministère du Travail, avril 2015</w:t>
      </w:r>
    </w:p>
    <w:p w14:paraId="0EA01945" w14:textId="77777777" w:rsidR="00CC5ABD" w:rsidRDefault="00CC5ABD" w:rsidP="00CC5ABD">
      <w:pPr>
        <w:pStyle w:val="Standard"/>
        <w:rPr>
          <w:rFonts w:ascii="Abyssinica SIL" w:hAnsi="Abyssinica SIL" w:hint="eastAsia"/>
          <w:b/>
          <w:bCs/>
        </w:rPr>
      </w:pPr>
    </w:p>
    <w:p w14:paraId="2EF62F21" w14:textId="77777777" w:rsidR="006B24F8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</w:p>
    <w:p w14:paraId="357ACE45" w14:textId="77777777" w:rsidR="006B24F8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</w:p>
    <w:p w14:paraId="4347F945" w14:textId="77777777" w:rsidR="006B24F8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</w:p>
    <w:p w14:paraId="3B329B7E" w14:textId="77777777" w:rsidR="006B24F8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</w:p>
    <w:p w14:paraId="1F83F8EF" w14:textId="77777777" w:rsidR="006B24F8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</w:p>
    <w:p w14:paraId="24F1993B" w14:textId="77777777" w:rsidR="006729B3" w:rsidRDefault="006729B3" w:rsidP="006B24F8">
      <w:pPr>
        <w:pStyle w:val="Standard"/>
        <w:spacing w:after="0" w:line="240" w:lineRule="auto"/>
        <w:rPr>
          <w:rFonts w:ascii="Abyssinica SIL" w:hAnsi="Abyssinica SIL"/>
          <w:b/>
          <w:bCs/>
        </w:rPr>
      </w:pPr>
    </w:p>
    <w:p w14:paraId="63902CF2" w14:textId="77777777" w:rsidR="00CC5ABD" w:rsidRP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  <w:r w:rsidRPr="00CC5ABD">
        <w:rPr>
          <w:rFonts w:ascii="Abyssinica SIL" w:hAnsi="Abyssinica SIL"/>
          <w:b/>
          <w:bCs/>
        </w:rPr>
        <w:lastRenderedPageBreak/>
        <w:t xml:space="preserve">DOC 2 : </w:t>
      </w:r>
    </w:p>
    <w:p w14:paraId="2D1928D1" w14:textId="77777777" w:rsid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  <w:r w:rsidRPr="00CC5ABD">
        <w:rPr>
          <w:rFonts w:ascii="Abyssinica SIL" w:hAnsi="Abyssinica SIL"/>
          <w:b/>
          <w:bCs/>
        </w:rPr>
        <w:t>Part des entreprises ayant déclaré au moins une grève en 2011  selon la taille et le secteur</w:t>
      </w:r>
    </w:p>
    <w:p w14:paraId="393F98CB" w14:textId="77777777" w:rsidR="006B24F8" w:rsidRPr="00CC5ABD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</w:p>
    <w:tbl>
      <w:tblPr>
        <w:tblW w:w="83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2694"/>
      </w:tblGrid>
      <w:tr w:rsidR="00CC5ABD" w:rsidRPr="00FD3CEA" w14:paraId="7018156E" w14:textId="77777777" w:rsidTr="008456F4">
        <w:tc>
          <w:tcPr>
            <w:tcW w:w="567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5666E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b/>
                <w:bCs/>
                <w:sz w:val="18"/>
                <w:szCs w:val="18"/>
              </w:rPr>
            </w:pPr>
            <w:r w:rsidRPr="00FD3CEA">
              <w:rPr>
                <w:rFonts w:ascii="Abyssinica SIL" w:hAnsi="Abyssinica SIL"/>
                <w:b/>
                <w:bCs/>
                <w:sz w:val="18"/>
                <w:szCs w:val="18"/>
              </w:rPr>
              <w:t>Selon la taille de l'entreprise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77D21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b/>
                <w:bCs/>
                <w:sz w:val="18"/>
                <w:szCs w:val="18"/>
              </w:rPr>
            </w:pPr>
            <w:r w:rsidRPr="00FD3CEA">
              <w:rPr>
                <w:rFonts w:ascii="Abyssinica SIL" w:hAnsi="Abyssinica SIL"/>
                <w:b/>
                <w:bCs/>
                <w:sz w:val="18"/>
                <w:szCs w:val="18"/>
              </w:rPr>
              <w:t>En % des entreprises</w:t>
            </w:r>
          </w:p>
        </w:tc>
      </w:tr>
      <w:tr w:rsidR="00CC5ABD" w:rsidRPr="00FD3CEA" w14:paraId="04C37EA8" w14:textId="77777777" w:rsidTr="008456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B10DF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10-49 salariés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3B37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0,4</w:t>
            </w:r>
          </w:p>
        </w:tc>
      </w:tr>
      <w:tr w:rsidR="00CC5ABD" w:rsidRPr="00FD3CEA" w14:paraId="3EEAC79A" w14:textId="77777777" w:rsidTr="008456F4"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A60E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50 à 199 salariés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5BAD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4,1</w:t>
            </w:r>
          </w:p>
        </w:tc>
      </w:tr>
      <w:tr w:rsidR="00CC5ABD" w:rsidRPr="00FD3CEA" w14:paraId="7BBA01EA" w14:textId="77777777" w:rsidTr="008456F4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2AEC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200 à 499 salariés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3809D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14,6</w:t>
            </w:r>
          </w:p>
        </w:tc>
      </w:tr>
      <w:tr w:rsidR="00CC5ABD" w:rsidRPr="00FD3CEA" w14:paraId="7F96A943" w14:textId="77777777" w:rsidTr="008456F4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6A04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500 salariés et +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E69B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b/>
                <w:bCs/>
                <w:sz w:val="18"/>
                <w:szCs w:val="18"/>
                <w:u w:val="single"/>
              </w:rPr>
            </w:pPr>
            <w:r w:rsidRPr="00FD3CEA">
              <w:rPr>
                <w:rFonts w:ascii="Abyssinica SIL" w:hAnsi="Abyssinica SIL"/>
                <w:b/>
                <w:bCs/>
                <w:sz w:val="18"/>
                <w:szCs w:val="18"/>
                <w:u w:val="single"/>
              </w:rPr>
              <w:t>33,6</w:t>
            </w:r>
          </w:p>
        </w:tc>
      </w:tr>
      <w:tr w:rsidR="00CC5ABD" w:rsidRPr="00FD3CEA" w14:paraId="2972B97A" w14:textId="77777777" w:rsidTr="008456F4"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7131" w14:textId="77777777" w:rsidR="00CC5ABD" w:rsidRPr="00FD3CEA" w:rsidRDefault="00CC5ABD" w:rsidP="006B24F8">
            <w:pPr>
              <w:pStyle w:val="TableContents"/>
              <w:spacing w:after="0" w:line="240" w:lineRule="auto"/>
              <w:rPr>
                <w:rFonts w:ascii="Abyssinica SIL" w:hAnsi="Abyssinica SIL" w:hint="eastAsia"/>
                <w:b/>
                <w:bCs/>
                <w:sz w:val="18"/>
                <w:szCs w:val="18"/>
              </w:rPr>
            </w:pPr>
            <w:r w:rsidRPr="00FD3CEA">
              <w:rPr>
                <w:rFonts w:ascii="Abyssinica SIL" w:hAnsi="Abyssinica SIL"/>
                <w:b/>
                <w:bCs/>
                <w:sz w:val="18"/>
                <w:szCs w:val="18"/>
              </w:rPr>
              <w:t>Selon le secteur d'activité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3665" w14:textId="77777777" w:rsidR="00CC5ABD" w:rsidRPr="00FD3CEA" w:rsidRDefault="00CC5ABD" w:rsidP="006B24F8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</w:tr>
      <w:tr w:rsidR="00CC5ABD" w:rsidRPr="00FD3CEA" w14:paraId="3E59E400" w14:textId="77777777" w:rsidTr="008456F4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4FAB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Industrie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1E7F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4,5</w:t>
            </w:r>
          </w:p>
        </w:tc>
      </w:tr>
      <w:tr w:rsidR="00CC5ABD" w:rsidRPr="00FD3CEA" w14:paraId="0EB49F52" w14:textId="77777777" w:rsidTr="008456F4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A320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 xml:space="preserve">     Dont fabrication de matériel de transport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D545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b/>
                <w:bCs/>
                <w:sz w:val="18"/>
                <w:szCs w:val="18"/>
                <w:u w:val="single"/>
              </w:rPr>
            </w:pPr>
            <w:r w:rsidRPr="00FD3CEA">
              <w:rPr>
                <w:rFonts w:ascii="Abyssinica SIL" w:hAnsi="Abyssinica SIL"/>
                <w:b/>
                <w:bCs/>
                <w:sz w:val="18"/>
                <w:szCs w:val="18"/>
                <w:u w:val="single"/>
              </w:rPr>
              <w:t>18,4</w:t>
            </w:r>
          </w:p>
        </w:tc>
      </w:tr>
      <w:tr w:rsidR="00CC5ABD" w:rsidRPr="00FD3CEA" w14:paraId="2245696E" w14:textId="77777777" w:rsidTr="008456F4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CBCE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Construction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6E76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0,4</w:t>
            </w:r>
          </w:p>
        </w:tc>
      </w:tr>
      <w:tr w:rsidR="00CC5ABD" w:rsidRPr="00FD3CEA" w14:paraId="0F0C238E" w14:textId="77777777" w:rsidTr="00CC5ABD">
        <w:tc>
          <w:tcPr>
            <w:tcW w:w="56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5C27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Commerce, transport, hébergement, restauration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E310A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0,9</w:t>
            </w:r>
          </w:p>
        </w:tc>
      </w:tr>
      <w:tr w:rsidR="00CC5ABD" w:rsidRPr="00FD3CEA" w14:paraId="00934C0F" w14:textId="77777777" w:rsidTr="00CC5A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A6AC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 xml:space="preserve">     Dont transport et entreposage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F524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2,8</w:t>
            </w:r>
          </w:p>
        </w:tc>
      </w:tr>
      <w:tr w:rsidR="00CC5ABD" w:rsidRPr="00FD3CEA" w14:paraId="2BF8DF8B" w14:textId="77777777" w:rsidTr="006B24F8">
        <w:trPr>
          <w:trHeight w:val="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9718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63DAD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</w:tr>
      <w:tr w:rsidR="00CC5ABD" w:rsidRPr="00FD3CEA" w14:paraId="749DE657" w14:textId="77777777" w:rsidTr="00CC5AB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907C" w14:textId="77777777" w:rsidR="00CC5ABD" w:rsidRPr="00FD3CEA" w:rsidRDefault="00CC5ABD" w:rsidP="008456F4">
            <w:pPr>
              <w:pStyle w:val="TableContents"/>
              <w:spacing w:after="0" w:line="240" w:lineRule="auto"/>
              <w:rPr>
                <w:rFonts w:ascii="Abyssinica SIL" w:hAnsi="Abyssinica SIL" w:hint="eastAsia"/>
                <w:b/>
                <w:sz w:val="18"/>
                <w:szCs w:val="18"/>
              </w:rPr>
            </w:pPr>
            <w:r w:rsidRPr="00FD3CEA">
              <w:rPr>
                <w:rFonts w:ascii="Abyssinica SIL" w:hAnsi="Abyssinica SIL"/>
                <w:b/>
                <w:sz w:val="18"/>
                <w:szCs w:val="18"/>
              </w:rPr>
              <w:t>Tous secteurs et toutes tailles confondues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78AA0" w14:textId="77777777" w:rsidR="00CC5ABD" w:rsidRPr="00FD3CEA" w:rsidRDefault="00CC5ABD" w:rsidP="008456F4">
            <w:pPr>
              <w:pStyle w:val="TableContents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 xml:space="preserve">1,8 </w:t>
            </w:r>
          </w:p>
        </w:tc>
      </w:tr>
    </w:tbl>
    <w:p w14:paraId="689A815D" w14:textId="77777777" w:rsidR="00CC5ABD" w:rsidRPr="00FD3CEA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sz w:val="18"/>
          <w:szCs w:val="18"/>
        </w:rPr>
      </w:pPr>
      <w:r w:rsidRPr="00FD3CEA">
        <w:rPr>
          <w:rFonts w:ascii="Abyssinica SIL" w:hAnsi="Abyssinica SIL"/>
          <w:sz w:val="18"/>
          <w:szCs w:val="18"/>
        </w:rPr>
        <w:t>Champ : entreprises de 10 salariés et plus (secteur non marchand non agricole)</w:t>
      </w:r>
    </w:p>
    <w:p w14:paraId="0A61C8A5" w14:textId="77777777" w:rsidR="00CC5ABD" w:rsidRPr="00FD3CEA" w:rsidRDefault="00CC5ABD" w:rsidP="006B24F8">
      <w:pPr>
        <w:pStyle w:val="Standard"/>
        <w:spacing w:after="0" w:line="240" w:lineRule="auto"/>
        <w:jc w:val="right"/>
        <w:rPr>
          <w:rFonts w:ascii="Abyssinica SIL" w:hAnsi="Abyssinica SIL" w:hint="eastAsia"/>
          <w:sz w:val="18"/>
          <w:szCs w:val="18"/>
        </w:rPr>
      </w:pPr>
      <w:r w:rsidRPr="00FD3CEA">
        <w:rPr>
          <w:rFonts w:ascii="Abyssinica SIL" w:hAnsi="Abyssinica SIL"/>
          <w:sz w:val="18"/>
          <w:szCs w:val="18"/>
        </w:rPr>
        <w:t>Source : INSEE Relations sociales et institutionnelles,  février 2013</w:t>
      </w:r>
    </w:p>
    <w:p w14:paraId="645B1F15" w14:textId="77777777" w:rsidR="006B24F8" w:rsidRPr="00FD3CEA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  <w:sz w:val="18"/>
          <w:szCs w:val="18"/>
        </w:rPr>
      </w:pPr>
    </w:p>
    <w:p w14:paraId="16C44ADD" w14:textId="77777777" w:rsid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  <w:r>
        <w:rPr>
          <w:rFonts w:ascii="Abyssinica SIL" w:hAnsi="Abyssinica SIL"/>
          <w:b/>
          <w:bCs/>
        </w:rPr>
        <w:t xml:space="preserve">DOC 3 :   </w:t>
      </w:r>
    </w:p>
    <w:p w14:paraId="0378B8C9" w14:textId="77777777" w:rsid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  <w:r>
        <w:rPr>
          <w:rFonts w:ascii="Abyssinica SIL" w:hAnsi="Abyssinica SIL"/>
          <w:b/>
          <w:bCs/>
        </w:rPr>
        <w:t>Nombre d'entreprises selon l'effectif salarié en 2013</w:t>
      </w:r>
    </w:p>
    <w:p w14:paraId="4955A8D9" w14:textId="77777777" w:rsidR="006B24F8" w:rsidRPr="00FD3CEA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  <w:sz w:val="18"/>
          <w:szCs w:val="18"/>
        </w:rPr>
      </w:pPr>
    </w:p>
    <w:tbl>
      <w:tblPr>
        <w:tblW w:w="9699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1246"/>
        <w:gridCol w:w="1247"/>
        <w:gridCol w:w="1247"/>
        <w:gridCol w:w="1247"/>
        <w:gridCol w:w="1249"/>
        <w:gridCol w:w="1247"/>
      </w:tblGrid>
      <w:tr w:rsidR="00CC5ABD" w:rsidRPr="00FD3CEA" w14:paraId="2C57C0A7" w14:textId="77777777" w:rsidTr="008456F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3B5EA7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AB13FE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 à 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2AE3B1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10 à 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6DF722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50 à 199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AEBA88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200 à 499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36AB74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500 et 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5C55E2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Total</w:t>
            </w:r>
          </w:p>
        </w:tc>
      </w:tr>
      <w:tr w:rsidR="00CC5ABD" w:rsidRPr="00FD3CEA" w14:paraId="338764EA" w14:textId="77777777" w:rsidTr="008456F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86A2C1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Nombre d'entreprises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1EA904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2 392 103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46F5AA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156 303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4B544B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24 261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EDC3C5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4 624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7C4697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2381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ACE984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2 579 672</w:t>
            </w:r>
          </w:p>
        </w:tc>
      </w:tr>
      <w:tr w:rsidR="00CC5ABD" w:rsidRPr="00FD3CEA" w14:paraId="20726304" w14:textId="77777777" w:rsidTr="008456F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373780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 xml:space="preserve"> En 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59292E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8D90F9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FF49F7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C57AB3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00EE88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CBB884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100</w:t>
            </w:r>
          </w:p>
        </w:tc>
      </w:tr>
    </w:tbl>
    <w:p w14:paraId="5F4D59BB" w14:textId="77777777" w:rsidR="00CC5ABD" w:rsidRPr="00FD3CEA" w:rsidRDefault="00CC5ABD" w:rsidP="006B24F8">
      <w:pPr>
        <w:pStyle w:val="Standard"/>
        <w:spacing w:after="0" w:line="240" w:lineRule="auto"/>
        <w:rPr>
          <w:sz w:val="18"/>
          <w:szCs w:val="18"/>
        </w:rPr>
      </w:pPr>
      <w:r w:rsidRPr="00FD3CEA">
        <w:rPr>
          <w:rFonts w:ascii="Abyssinica SIL" w:hAnsi="Abyssinica SIL"/>
          <w:sz w:val="18"/>
          <w:szCs w:val="18"/>
        </w:rPr>
        <w:t>Champ : France, unités légales marchandes hors agriculture (y c. auto-entrepreneurs et sociétés holding)</w:t>
      </w:r>
      <w:r w:rsidRPr="00FD3CEA">
        <w:rPr>
          <w:rFonts w:ascii="Abyssinica SIL" w:hAnsi="Abyssinica SIL"/>
          <w:color w:val="000000"/>
          <w:sz w:val="18"/>
          <w:szCs w:val="18"/>
        </w:rPr>
        <w:t>.</w:t>
      </w:r>
    </w:p>
    <w:p w14:paraId="35784D80" w14:textId="77777777" w:rsidR="00CC5ABD" w:rsidRPr="00FD3CEA" w:rsidRDefault="00CC5ABD" w:rsidP="006B24F8">
      <w:pPr>
        <w:pStyle w:val="Standard"/>
        <w:spacing w:after="0" w:line="240" w:lineRule="auto"/>
        <w:jc w:val="right"/>
        <w:rPr>
          <w:sz w:val="18"/>
          <w:szCs w:val="18"/>
        </w:rPr>
      </w:pPr>
      <w:r w:rsidRPr="00FD3CEA">
        <w:rPr>
          <w:rFonts w:ascii="Abyssinica SIL" w:hAnsi="Abyssinica SIL"/>
          <w:sz w:val="18"/>
          <w:szCs w:val="18"/>
        </w:rPr>
        <w:t xml:space="preserve">Source : Insee, </w:t>
      </w:r>
      <w:proofErr w:type="spellStart"/>
      <w:r w:rsidRPr="00FD3CEA">
        <w:rPr>
          <w:rFonts w:ascii="Abyssinica SIL" w:hAnsi="Abyssinica SIL"/>
          <w:sz w:val="18"/>
          <w:szCs w:val="18"/>
        </w:rPr>
        <w:t>Sirene</w:t>
      </w:r>
      <w:proofErr w:type="spellEnd"/>
      <w:r w:rsidRPr="00FD3CEA">
        <w:rPr>
          <w:rFonts w:ascii="Abyssinica SIL" w:hAnsi="Abyssinica SIL"/>
          <w:sz w:val="18"/>
          <w:szCs w:val="18"/>
        </w:rPr>
        <w:t>, REE (Répertoire des Entreprises et des Établissements).</w:t>
      </w:r>
    </w:p>
    <w:p w14:paraId="6341F6EC" w14:textId="77777777" w:rsidR="006B24F8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</w:rPr>
      </w:pPr>
    </w:p>
    <w:p w14:paraId="74AAAA40" w14:textId="77777777" w:rsidR="00CC5ABD" w:rsidRP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</w:rPr>
      </w:pPr>
      <w:r w:rsidRPr="00CC5ABD">
        <w:rPr>
          <w:rFonts w:ascii="Abyssinica SIL" w:hAnsi="Abyssinica SIL"/>
          <w:b/>
        </w:rPr>
        <w:t xml:space="preserve">DOC 4 : </w:t>
      </w:r>
    </w:p>
    <w:p w14:paraId="52525661" w14:textId="77777777" w:rsidR="00CC5ABD" w:rsidRP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</w:rPr>
      </w:pPr>
      <w:r w:rsidRPr="00CC5ABD">
        <w:rPr>
          <w:rFonts w:ascii="Abyssinica SIL" w:hAnsi="Abyssinica SIL"/>
          <w:b/>
        </w:rPr>
        <w:t>Taux de syndicalisation (en%) en France, en Suède et dans l’ensemble  des pays OCDE 1960-2010</w:t>
      </w:r>
    </w:p>
    <w:p w14:paraId="3BC8AE44" w14:textId="77777777" w:rsidR="00CC5ABD" w:rsidRDefault="00CC5ABD" w:rsidP="00CC5ABD">
      <w:pPr>
        <w:pStyle w:val="Standard"/>
        <w:jc w:val="right"/>
      </w:pPr>
      <w:r>
        <w:rPr>
          <w:rFonts w:ascii="Abyssinica SIL" w:hAnsi="Abyssinica SIL"/>
          <w:noProof/>
          <w:lang w:eastAsia="fr-FR"/>
        </w:rPr>
        <w:drawing>
          <wp:inline distT="0" distB="0" distL="0" distR="0" wp14:anchorId="4253F4A2" wp14:editId="29DCB45C">
            <wp:extent cx="5760720" cy="2582640"/>
            <wp:effectExtent l="0" t="0" r="0" b="8160"/>
            <wp:docPr id="1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2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D2372E" w14:textId="77777777" w:rsidR="00CC5ABD" w:rsidRPr="006B24F8" w:rsidRDefault="00CC5ABD" w:rsidP="006B24F8">
      <w:pPr>
        <w:pStyle w:val="Standard"/>
        <w:ind w:right="-141"/>
        <w:jc w:val="right"/>
        <w:rPr>
          <w:sz w:val="18"/>
        </w:rPr>
      </w:pPr>
      <w:r w:rsidRPr="006B24F8">
        <w:rPr>
          <w:rFonts w:ascii="Abyssinica SIL" w:hAnsi="Abyssinica SIL"/>
          <w:sz w:val="20"/>
          <w:szCs w:val="24"/>
        </w:rPr>
        <w:t xml:space="preserve">Source : Ian </w:t>
      </w:r>
      <w:proofErr w:type="spellStart"/>
      <w:r w:rsidRPr="006B24F8">
        <w:rPr>
          <w:rFonts w:ascii="Abyssinica SIL" w:hAnsi="Abyssinica SIL"/>
          <w:sz w:val="20"/>
          <w:szCs w:val="24"/>
        </w:rPr>
        <w:t>Eschstruth</w:t>
      </w:r>
      <w:proofErr w:type="spellEnd"/>
      <w:r w:rsidRPr="006B24F8">
        <w:rPr>
          <w:rFonts w:ascii="Abyssinica SIL" w:hAnsi="Abyssinica SIL"/>
          <w:sz w:val="20"/>
          <w:szCs w:val="24"/>
        </w:rPr>
        <w:t>, « La France, pays des grèves ? E</w:t>
      </w:r>
      <w:r w:rsidR="006B24F8">
        <w:rPr>
          <w:rFonts w:ascii="Abyssinica SIL" w:hAnsi="Abyssinica SIL"/>
          <w:sz w:val="20"/>
          <w:szCs w:val="24"/>
        </w:rPr>
        <w:t xml:space="preserve">tude comparative internationale </w:t>
      </w:r>
      <w:r w:rsidRPr="006B24F8">
        <w:rPr>
          <w:rFonts w:ascii="Abyssinica SIL" w:hAnsi="Abyssinica SIL"/>
          <w:sz w:val="20"/>
          <w:szCs w:val="24"/>
        </w:rPr>
        <w:t xml:space="preserve">sur la longue durée (1900-2004)», </w:t>
      </w:r>
      <w:r w:rsidRPr="006B24F8">
        <w:rPr>
          <w:rFonts w:ascii="Abyssinica SIL" w:hAnsi="Abyssinica SIL"/>
          <w:sz w:val="20"/>
          <w:szCs w:val="24"/>
        </w:rPr>
        <w:br/>
        <w:t>Les Mondes du Travail, n° 3/4, mai 2007, pp. 51-62.</w:t>
      </w:r>
    </w:p>
    <w:p w14:paraId="479B9655" w14:textId="77777777" w:rsidR="006729B3" w:rsidRDefault="006729B3" w:rsidP="006B24F8">
      <w:pPr>
        <w:pStyle w:val="Standard"/>
        <w:spacing w:after="0" w:line="240" w:lineRule="auto"/>
        <w:rPr>
          <w:rFonts w:ascii="Abyssinica SIL" w:hAnsi="Abyssinica SIL"/>
          <w:b/>
          <w:bCs/>
        </w:rPr>
      </w:pPr>
    </w:p>
    <w:p w14:paraId="36E324AE" w14:textId="77777777" w:rsidR="00CC5ABD" w:rsidRP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  <w:r w:rsidRPr="00CC5ABD">
        <w:rPr>
          <w:rFonts w:ascii="Abyssinica SIL" w:hAnsi="Abyssinica SIL"/>
          <w:b/>
          <w:bCs/>
        </w:rPr>
        <w:lastRenderedPageBreak/>
        <w:t xml:space="preserve">DOC 5 : </w:t>
      </w:r>
    </w:p>
    <w:p w14:paraId="4302ECF8" w14:textId="77777777" w:rsidR="00CC5ABD" w:rsidRP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  <w:bCs/>
        </w:rPr>
      </w:pPr>
      <w:r w:rsidRPr="00CC5ABD">
        <w:rPr>
          <w:rFonts w:ascii="Abyssinica SIL" w:hAnsi="Abyssinica SIL"/>
          <w:b/>
          <w:bCs/>
        </w:rPr>
        <w:t>Classement de 25 pays par conflictualité décroissante (1998-2004)</w:t>
      </w:r>
    </w:p>
    <w:p w14:paraId="6249C40D" w14:textId="77777777" w:rsidR="00CC5ABD" w:rsidRPr="00FD3CEA" w:rsidRDefault="00CC5ABD" w:rsidP="00CC5ABD">
      <w:pPr>
        <w:pStyle w:val="Standard"/>
        <w:jc w:val="center"/>
        <w:rPr>
          <w:rFonts w:ascii="Abyssinica SIL" w:hAnsi="Abyssinica SIL" w:hint="eastAsia"/>
          <w:b/>
          <w:sz w:val="18"/>
          <w:szCs w:val="18"/>
        </w:rPr>
      </w:pPr>
      <w:r w:rsidRPr="00FD3CEA">
        <w:rPr>
          <w:rFonts w:ascii="Abyssinica SIL" w:hAnsi="Abyssinica SIL"/>
          <w:b/>
          <w:sz w:val="18"/>
          <w:szCs w:val="18"/>
        </w:rPr>
        <w:t>Nombre de Journées Individuelles Non</w:t>
      </w:r>
      <w:r w:rsidR="00FD3CEA">
        <w:rPr>
          <w:rFonts w:ascii="Abyssinica SIL" w:hAnsi="Abyssinica SIL"/>
          <w:b/>
          <w:sz w:val="18"/>
          <w:szCs w:val="18"/>
        </w:rPr>
        <w:t xml:space="preserve"> Travaillées par an en moyenne </w:t>
      </w:r>
      <w:r w:rsidRPr="00FD3CEA">
        <w:rPr>
          <w:rFonts w:ascii="Abyssinica SIL" w:hAnsi="Abyssinica SIL"/>
          <w:b/>
          <w:sz w:val="18"/>
          <w:szCs w:val="18"/>
        </w:rPr>
        <w:t>pour 1000 salariés</w:t>
      </w:r>
    </w:p>
    <w:p w14:paraId="42F31E62" w14:textId="77777777" w:rsidR="00CC5ABD" w:rsidRDefault="00CC5ABD" w:rsidP="00CC5ABD">
      <w:pPr>
        <w:pStyle w:val="Standard"/>
        <w:jc w:val="center"/>
      </w:pPr>
      <w:r>
        <w:rPr>
          <w:rFonts w:ascii="Abyssinica SIL" w:hAnsi="Abyssinica SIL"/>
          <w:noProof/>
          <w:lang w:eastAsia="fr-FR"/>
        </w:rPr>
        <w:drawing>
          <wp:inline distT="0" distB="0" distL="0" distR="0" wp14:anchorId="12FFE82B" wp14:editId="7E7A7CAE">
            <wp:extent cx="4134960" cy="2381399"/>
            <wp:effectExtent l="0" t="0" r="0" b="0"/>
            <wp:docPr id="12" name="Image1" descr="http://www.acrimed.org/local/cache-vignettes/L434xH250/Graphique6-122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960" cy="2381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17284" w14:textId="77777777" w:rsidR="00CC5ABD" w:rsidRDefault="00CC5ABD" w:rsidP="00CC5ABD">
      <w:pPr>
        <w:pStyle w:val="Standard"/>
        <w:jc w:val="right"/>
        <w:rPr>
          <w:rFonts w:ascii="Abyssinica SIL" w:hAnsi="Abyssinica SIL" w:hint="eastAsia"/>
        </w:rPr>
      </w:pPr>
      <w:r>
        <w:rPr>
          <w:rFonts w:ascii="Abyssinica SIL" w:hAnsi="Abyssinica SIL"/>
        </w:rPr>
        <w:t xml:space="preserve">Source : Ian </w:t>
      </w:r>
      <w:proofErr w:type="spellStart"/>
      <w:r>
        <w:rPr>
          <w:rFonts w:ascii="Abyssinica SIL" w:hAnsi="Abyssinica SIL"/>
        </w:rPr>
        <w:t>Eschstruth</w:t>
      </w:r>
      <w:proofErr w:type="spellEnd"/>
      <w:r>
        <w:rPr>
          <w:rFonts w:ascii="Abyssinica SIL" w:hAnsi="Abyssinica SIL"/>
        </w:rPr>
        <w:t>, « La France, pays des grèves ? Etude comparative internationale sur la longue durée (1900-2004)»,</w:t>
      </w:r>
      <w:r>
        <w:rPr>
          <w:rFonts w:ascii="Abyssinica SIL" w:hAnsi="Abyssinica SIL"/>
        </w:rPr>
        <w:br/>
        <w:t xml:space="preserve"> Les Mondes du Travail, n° 3/4, mai 2007, pp. 51-6</w:t>
      </w:r>
    </w:p>
    <w:p w14:paraId="7AF2EE6B" w14:textId="77777777" w:rsidR="00CC5ABD" w:rsidRP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</w:rPr>
      </w:pPr>
      <w:r w:rsidRPr="00CC5ABD">
        <w:rPr>
          <w:rFonts w:ascii="Abyssinica SIL" w:hAnsi="Abyssinica SIL"/>
          <w:b/>
        </w:rPr>
        <w:t xml:space="preserve">DOC 6 : </w:t>
      </w:r>
    </w:p>
    <w:p w14:paraId="54B16F1D" w14:textId="77777777" w:rsidR="00CC5ABD" w:rsidRDefault="00CC5ABD" w:rsidP="006B24F8">
      <w:pPr>
        <w:pStyle w:val="Standard"/>
        <w:spacing w:after="0" w:line="240" w:lineRule="auto"/>
        <w:rPr>
          <w:rFonts w:ascii="Abyssinica SIL" w:hAnsi="Abyssinica SIL" w:hint="eastAsia"/>
          <w:b/>
        </w:rPr>
      </w:pPr>
      <w:r w:rsidRPr="00CC5ABD">
        <w:rPr>
          <w:rFonts w:ascii="Abyssinica SIL" w:hAnsi="Abyssinica SIL"/>
          <w:b/>
        </w:rPr>
        <w:t>Sondage d’opinion sur les formes de la participation protestataire</w:t>
      </w:r>
    </w:p>
    <w:p w14:paraId="36008945" w14:textId="77777777" w:rsidR="006B24F8" w:rsidRPr="00CC5ABD" w:rsidRDefault="006B24F8" w:rsidP="006B24F8">
      <w:pPr>
        <w:pStyle w:val="Standard"/>
        <w:spacing w:after="0" w:line="240" w:lineRule="auto"/>
        <w:rPr>
          <w:rFonts w:ascii="Abyssinica SIL" w:hAnsi="Abyssinica SIL" w:hint="eastAsia"/>
          <w:b/>
        </w:rPr>
      </w:pPr>
    </w:p>
    <w:tbl>
      <w:tblPr>
        <w:tblW w:w="96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2778"/>
      </w:tblGrid>
      <w:tr w:rsidR="00CC5ABD" w14:paraId="21169143" w14:textId="77777777" w:rsidTr="008456F4">
        <w:tc>
          <w:tcPr>
            <w:tcW w:w="969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FED2" w14:textId="77777777" w:rsidR="00CC5ABD" w:rsidRDefault="00CC5ABD" w:rsidP="008456F4">
            <w:pPr>
              <w:pStyle w:val="Standard"/>
              <w:spacing w:after="0" w:line="240" w:lineRule="auto"/>
              <w:jc w:val="both"/>
              <w:rPr>
                <w:rFonts w:ascii="Abyssinica SIL" w:hAnsi="Abyssinica SIL" w:hint="eastAsia"/>
                <w:b/>
                <w:bCs/>
                <w:u w:val="single"/>
              </w:rPr>
            </w:pPr>
            <w:r>
              <w:rPr>
                <w:rFonts w:ascii="Abyssinica SIL" w:hAnsi="Abyssinica SIL"/>
                <w:b/>
                <w:bCs/>
                <w:u w:val="single"/>
              </w:rPr>
              <w:t>Question posée :</w:t>
            </w:r>
          </w:p>
          <w:p w14:paraId="67A2A790" w14:textId="77777777" w:rsidR="00CC5ABD" w:rsidRDefault="00CC5ABD" w:rsidP="008456F4">
            <w:pPr>
              <w:pStyle w:val="Standard"/>
              <w:spacing w:after="0" w:line="240" w:lineRule="auto"/>
              <w:ind w:left="283" w:right="340"/>
              <w:jc w:val="both"/>
              <w:rPr>
                <w:rFonts w:ascii="Abyssinica SIL" w:hAnsi="Abyssinica SIL" w:hint="eastAsia"/>
                <w:sz w:val="20"/>
              </w:rPr>
            </w:pPr>
            <w:r>
              <w:rPr>
                <w:rFonts w:ascii="Abyssinica SIL" w:hAnsi="Abyssinica SIL"/>
                <w:sz w:val="20"/>
              </w:rPr>
              <w:t>« voici un certain nombre de moyens que les gens utilisent parfois pour faire connaître leurs opinion ou leurs revendications. Pouvez-vous me dire pour chacun d’eux si vous les approuveriez ou pas, du moins dans certaines circonstances ? »</w:t>
            </w:r>
          </w:p>
          <w:p w14:paraId="66032104" w14:textId="77777777" w:rsidR="00CC5ABD" w:rsidRDefault="00CC5ABD" w:rsidP="008456F4">
            <w:pPr>
              <w:pStyle w:val="Standard"/>
              <w:spacing w:before="120" w:after="0" w:line="240" w:lineRule="auto"/>
              <w:rPr>
                <w:rFonts w:ascii="Abyssinica SIL" w:hAnsi="Abyssinica SIL" w:hint="eastAsia"/>
                <w:sz w:val="2"/>
              </w:rPr>
            </w:pPr>
          </w:p>
        </w:tc>
      </w:tr>
      <w:tr w:rsidR="00CC5ABD" w:rsidRPr="00FD3CEA" w14:paraId="4052DE5C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8603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b/>
                <w:sz w:val="18"/>
                <w:szCs w:val="18"/>
              </w:rPr>
            </w:pPr>
            <w:r w:rsidRPr="00FD3CEA">
              <w:rPr>
                <w:rFonts w:ascii="Abyssinica SIL" w:hAnsi="Abyssinica SIL"/>
                <w:b/>
                <w:sz w:val="18"/>
                <w:szCs w:val="18"/>
              </w:rPr>
              <w:t>Réponses en % des personnes interrogées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16A7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b/>
                <w:sz w:val="18"/>
                <w:szCs w:val="18"/>
              </w:rPr>
            </w:pPr>
            <w:r w:rsidRPr="00FD3CEA">
              <w:rPr>
                <w:rFonts w:ascii="Abyssinica SIL" w:hAnsi="Abyssinica SIL"/>
                <w:b/>
                <w:sz w:val="18"/>
                <w:szCs w:val="18"/>
              </w:rPr>
              <w:t>2002</w:t>
            </w:r>
          </w:p>
        </w:tc>
      </w:tr>
      <w:tr w:rsidR="00CC5ABD" w:rsidRPr="00FD3CEA" w14:paraId="4C2E83BC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93328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Provoquer des dégâts matériels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672A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</w:t>
            </w:r>
          </w:p>
        </w:tc>
      </w:tr>
      <w:tr w:rsidR="00CC5ABD" w:rsidRPr="00FD3CEA" w14:paraId="0414E2A3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9618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Peindre des slogans sur les murs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E58A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</w:t>
            </w:r>
          </w:p>
        </w:tc>
      </w:tr>
      <w:tr w:rsidR="00CC5ABD" w:rsidRPr="00FD3CEA" w14:paraId="5456FB17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324D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Refuser de payer ses impôts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7875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32</w:t>
            </w:r>
          </w:p>
        </w:tc>
      </w:tr>
      <w:tr w:rsidR="00CC5ABD" w:rsidRPr="00FD3CEA" w14:paraId="06F8015A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9259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Occuper un bâtiment administratif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36E1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b/>
                <w:sz w:val="18"/>
                <w:szCs w:val="18"/>
                <w:u w:val="single"/>
              </w:rPr>
            </w:pPr>
            <w:r w:rsidRPr="00FD3CEA">
              <w:rPr>
                <w:rFonts w:ascii="Abyssinica SIL" w:hAnsi="Abyssinica SIL"/>
                <w:b/>
                <w:sz w:val="18"/>
                <w:szCs w:val="18"/>
                <w:u w:val="single"/>
              </w:rPr>
              <w:t>43</w:t>
            </w:r>
          </w:p>
        </w:tc>
      </w:tr>
      <w:tr w:rsidR="00CC5ABD" w:rsidRPr="00FD3CEA" w14:paraId="12407C63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823B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Participer à des manifestations de rue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F58A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77</w:t>
            </w:r>
          </w:p>
        </w:tc>
      </w:tr>
      <w:tr w:rsidR="00CC5ABD" w:rsidRPr="00FD3CEA" w14:paraId="0398CE67" w14:textId="77777777" w:rsidTr="008456F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9FDB" w14:textId="77777777" w:rsidR="00CC5ABD" w:rsidRPr="00FD3CEA" w:rsidRDefault="00CC5ABD" w:rsidP="008456F4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Faire grève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6FC0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b/>
                <w:sz w:val="18"/>
                <w:szCs w:val="18"/>
                <w:u w:val="single"/>
              </w:rPr>
            </w:pPr>
            <w:r w:rsidRPr="00FD3CEA">
              <w:rPr>
                <w:rFonts w:ascii="Abyssinica SIL" w:hAnsi="Abyssinica SIL"/>
                <w:b/>
                <w:sz w:val="18"/>
                <w:szCs w:val="18"/>
                <w:u w:val="single"/>
              </w:rPr>
              <w:t>79</w:t>
            </w:r>
          </w:p>
        </w:tc>
      </w:tr>
    </w:tbl>
    <w:p w14:paraId="1832FAFF" w14:textId="77777777" w:rsidR="00CC5ABD" w:rsidRPr="00FD3CEA" w:rsidRDefault="00CC5ABD" w:rsidP="00CC5ABD">
      <w:pPr>
        <w:pStyle w:val="Standard"/>
        <w:jc w:val="right"/>
        <w:rPr>
          <w:rFonts w:ascii="Abyssinica SIL" w:hAnsi="Abyssinica SIL" w:hint="eastAsia"/>
          <w:sz w:val="18"/>
          <w:szCs w:val="18"/>
        </w:rPr>
      </w:pPr>
      <w:r w:rsidRPr="00FD3CEA">
        <w:rPr>
          <w:rFonts w:ascii="Abyssinica SIL" w:hAnsi="Abyssinica SIL"/>
          <w:sz w:val="18"/>
          <w:szCs w:val="18"/>
        </w:rPr>
        <w:t xml:space="preserve">Source : </w:t>
      </w:r>
      <w:proofErr w:type="gramStart"/>
      <w:r w:rsidRPr="00FD3CEA">
        <w:rPr>
          <w:rFonts w:ascii="Abyssinica SIL" w:hAnsi="Abyssinica SIL"/>
          <w:sz w:val="18"/>
          <w:szCs w:val="18"/>
        </w:rPr>
        <w:t>Enquêtes</w:t>
      </w:r>
      <w:proofErr w:type="gramEnd"/>
      <w:r w:rsidRPr="00FD3CEA">
        <w:rPr>
          <w:rFonts w:ascii="Abyssinica SIL" w:hAnsi="Abyssinica SIL"/>
          <w:sz w:val="18"/>
          <w:szCs w:val="18"/>
        </w:rPr>
        <w:t xml:space="preserve"> CEVIPOF panel électoral français 2002</w:t>
      </w:r>
    </w:p>
    <w:p w14:paraId="76D3C59C" w14:textId="77777777" w:rsidR="00CC5ABD" w:rsidRDefault="00CC5ABD" w:rsidP="00CC5ABD">
      <w:pPr>
        <w:pStyle w:val="Standard"/>
        <w:rPr>
          <w:rFonts w:ascii="Abyssinica SIL" w:hAnsi="Abyssinica SIL" w:hint="eastAsia"/>
        </w:rPr>
      </w:pPr>
      <w:r>
        <w:rPr>
          <w:rFonts w:ascii="Abyssinica SIL" w:hAnsi="Abyssinica SIL"/>
          <w:b/>
          <w:bCs/>
          <w:sz w:val="32"/>
          <w:szCs w:val="32"/>
          <w:u w:val="single"/>
        </w:rPr>
        <w:t>Questions</w:t>
      </w:r>
    </w:p>
    <w:p w14:paraId="3550FBCE" w14:textId="77777777" w:rsidR="00CC5ABD" w:rsidRDefault="00CC5ABD" w:rsidP="00CC5ABD">
      <w:pPr>
        <w:pStyle w:val="Standard"/>
        <w:rPr>
          <w:rFonts w:ascii="Abyssinica SIL" w:hAnsi="Abyssinica SIL" w:hint="eastAsia"/>
          <w:b/>
          <w:bCs/>
        </w:rPr>
      </w:pPr>
      <w:r>
        <w:rPr>
          <w:rFonts w:ascii="Abyssinica SIL" w:hAnsi="Abyssinica SIL"/>
          <w:b/>
          <w:bCs/>
        </w:rPr>
        <w:t>Document 1 :</w:t>
      </w:r>
    </w:p>
    <w:p w14:paraId="7ED8CEF2" w14:textId="77777777" w:rsidR="00CC5ABD" w:rsidRDefault="00CC5ABD" w:rsidP="00CC5ABD">
      <w:pPr>
        <w:pStyle w:val="Standard"/>
        <w:rPr>
          <w:rFonts w:ascii="Abyssinica SIL" w:hAnsi="Abyssinica SIL" w:hint="eastAsia"/>
        </w:rPr>
      </w:pPr>
      <w:r>
        <w:rPr>
          <w:rFonts w:ascii="Abyssinica SIL" w:hAnsi="Abyssinica SIL"/>
        </w:rPr>
        <w:t>Q1 : faire une phrase avec les données pour l'année 1975 et pour l'année 2012</w:t>
      </w:r>
    </w:p>
    <w:p w14:paraId="5E881432" w14:textId="77777777" w:rsidR="00CC5ABD" w:rsidRDefault="00CC5ABD" w:rsidP="00CC5ABD">
      <w:pPr>
        <w:pStyle w:val="Standard"/>
        <w:rPr>
          <w:rFonts w:ascii="Abyssinica SIL" w:hAnsi="Abyssinica SIL" w:hint="eastAsia"/>
        </w:rPr>
      </w:pPr>
      <w:r>
        <w:rPr>
          <w:rFonts w:ascii="Abyssinica SIL" w:hAnsi="Abyssinica SIL"/>
        </w:rPr>
        <w:t>Q2 : quelle tendance se dégage sur l'ensemble de la période ?</w:t>
      </w:r>
    </w:p>
    <w:p w14:paraId="257BACCA" w14:textId="77777777" w:rsidR="00CC5ABD" w:rsidRDefault="00CC5ABD" w:rsidP="00CC5ABD">
      <w:pPr>
        <w:pStyle w:val="Standard"/>
      </w:pPr>
      <w:r>
        <w:rPr>
          <w:rFonts w:ascii="Abyssinica SIL" w:hAnsi="Abyssinica SIL"/>
          <w:b/>
          <w:bCs/>
        </w:rPr>
        <w:t>Documents 2 et 3 :</w:t>
      </w:r>
    </w:p>
    <w:p w14:paraId="14A08712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Q3 : lire et interpréter les données soulignées</w:t>
      </w:r>
    </w:p>
    <w:p w14:paraId="6D6A6E2A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Q4 : compléter la dernière ligne du document 3 à l'aide de calculs appropriés</w:t>
      </w:r>
    </w:p>
    <w:p w14:paraId="27113D0B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Q5 : établir une comparaison entre la première partie du document 2  (classement selon la taille) et le document 3</w:t>
      </w:r>
    </w:p>
    <w:p w14:paraId="5B5F852B" w14:textId="77777777" w:rsidR="00CC5ABD" w:rsidRDefault="00CC5ABD" w:rsidP="00FD3CEA">
      <w:pPr>
        <w:pStyle w:val="Standard"/>
        <w:jc w:val="both"/>
      </w:pPr>
      <w:r>
        <w:rPr>
          <w:rFonts w:ascii="Abyssinica SIL" w:hAnsi="Abyssinica SIL"/>
          <w:b/>
          <w:bCs/>
        </w:rPr>
        <w:lastRenderedPageBreak/>
        <w:t>Document 4 :</w:t>
      </w:r>
    </w:p>
    <w:p w14:paraId="7A84A8F8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Q6 : comparer les données pour l'année 2008</w:t>
      </w:r>
    </w:p>
    <w:p w14:paraId="4E5336F1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Q7 : quelle est l'évolution du taux de syndicalisation pour la France, pour la Suède et pour les pays de l'OCDE sur la période considérée ?</w:t>
      </w:r>
    </w:p>
    <w:p w14:paraId="696F9756" w14:textId="77777777" w:rsidR="00CC5ABD" w:rsidRDefault="00CC5ABD" w:rsidP="00FD3CEA">
      <w:pPr>
        <w:pStyle w:val="Standard"/>
        <w:jc w:val="both"/>
      </w:pPr>
      <w:r>
        <w:rPr>
          <w:rFonts w:ascii="Abyssinica SIL" w:hAnsi="Abyssinica SIL"/>
          <w:b/>
          <w:bCs/>
        </w:rPr>
        <w:t>Document 5 :</w:t>
      </w:r>
    </w:p>
    <w:p w14:paraId="790DABA2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Q8 : lire la donnée concernant la France</w:t>
      </w:r>
    </w:p>
    <w:p w14:paraId="1C7E6D8D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Q9 : situer la France parmi les 25 pays représentés</w:t>
      </w:r>
    </w:p>
    <w:p w14:paraId="393D6BE7" w14:textId="77777777" w:rsidR="00CC5ABD" w:rsidRDefault="00CC5ABD" w:rsidP="00FD3CEA">
      <w:pPr>
        <w:pStyle w:val="Standard"/>
        <w:jc w:val="both"/>
      </w:pPr>
      <w:r>
        <w:rPr>
          <w:rFonts w:ascii="Abyssinica SIL" w:hAnsi="Abyssinica SIL"/>
          <w:b/>
          <w:bCs/>
        </w:rPr>
        <w:t>Document 6 :</w:t>
      </w:r>
    </w:p>
    <w:p w14:paraId="046140CF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Q10 : lire les données soulignées en gras (43 / 79)</w:t>
      </w:r>
    </w:p>
    <w:p w14:paraId="21FFE80B" w14:textId="77777777" w:rsidR="00CC5ABD" w:rsidRDefault="00CC5ABD" w:rsidP="00FD3CEA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Q11 : au vu de ce sondage, indiquez comment sont perçus par l'opinion les différents moyens d'action utilisés par les mouvements sociaux ?</w:t>
      </w:r>
    </w:p>
    <w:p w14:paraId="7175B33A" w14:textId="77777777" w:rsidR="006729B3" w:rsidRDefault="006729B3" w:rsidP="00CC5ABD">
      <w:pPr>
        <w:pStyle w:val="Standard"/>
        <w:ind w:right="-567"/>
        <w:jc w:val="center"/>
        <w:rPr>
          <w:rFonts w:ascii="Abyssinica SIL" w:hAnsi="Abyssinica SIL"/>
          <w:b/>
          <w:bCs/>
          <w:sz w:val="32"/>
          <w:szCs w:val="32"/>
          <w:u w:val="single"/>
        </w:rPr>
      </w:pPr>
    </w:p>
    <w:p w14:paraId="4B69B1FA" w14:textId="77777777" w:rsidR="006729B3" w:rsidRDefault="006729B3" w:rsidP="00CC5ABD">
      <w:pPr>
        <w:pStyle w:val="Standard"/>
        <w:ind w:right="-567"/>
        <w:jc w:val="center"/>
        <w:rPr>
          <w:rFonts w:ascii="Abyssinica SIL" w:hAnsi="Abyssinica SI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30DDB20B" w14:textId="77777777" w:rsidR="00CC5ABD" w:rsidRDefault="00CC5ABD" w:rsidP="00CC5ABD">
      <w:pPr>
        <w:pStyle w:val="Standard"/>
        <w:ind w:right="-567"/>
        <w:jc w:val="center"/>
        <w:rPr>
          <w:rFonts w:ascii="Abyssinica SIL" w:hAnsi="Abyssinica SIL" w:hint="eastAsia"/>
        </w:rPr>
      </w:pPr>
      <w:r>
        <w:rPr>
          <w:rFonts w:ascii="Abyssinica SIL" w:hAnsi="Abyssinica SIL"/>
          <w:b/>
          <w:bCs/>
          <w:sz w:val="32"/>
          <w:szCs w:val="32"/>
          <w:u w:val="single"/>
        </w:rPr>
        <w:t>Dossier Professeur  - Pistes correctives</w:t>
      </w:r>
    </w:p>
    <w:p w14:paraId="44040AE4" w14:textId="77777777" w:rsidR="00CC5ABD" w:rsidRDefault="00CC5ABD" w:rsidP="00CC5ABD">
      <w:pPr>
        <w:pStyle w:val="Standard"/>
        <w:rPr>
          <w:rFonts w:ascii="Abyssinica SIL" w:hAnsi="Abyssinica SIL" w:hint="eastAsia"/>
          <w:b/>
          <w:bCs/>
          <w:sz w:val="32"/>
          <w:szCs w:val="32"/>
        </w:rPr>
      </w:pPr>
    </w:p>
    <w:p w14:paraId="6A229DD3" w14:textId="77777777" w:rsidR="00CC5ABD" w:rsidRDefault="00CC5ABD" w:rsidP="00CC5ABD">
      <w:pPr>
        <w:pStyle w:val="Standard"/>
        <w:rPr>
          <w:rFonts w:ascii="Abyssinica SIL" w:hAnsi="Abyssinica SIL" w:hint="eastAsia"/>
          <w:b/>
          <w:bCs/>
        </w:rPr>
      </w:pPr>
      <w:r>
        <w:rPr>
          <w:rFonts w:ascii="Abyssinica SIL" w:hAnsi="Abyssinica SIL"/>
          <w:b/>
          <w:bCs/>
        </w:rPr>
        <w:t>Document 1 :</w:t>
      </w:r>
    </w:p>
    <w:p w14:paraId="4D0D8F0E" w14:textId="77777777" w:rsidR="00CC5ABD" w:rsidRDefault="00CC5ABD" w:rsidP="0029773F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Q1 : faire une phrase avec les données pour l'année 1975 et pour l'année 2012</w:t>
      </w:r>
    </w:p>
    <w:p w14:paraId="1C35D90A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Selon la DARES, la France comptabilisait 3 500 000 journées individuelles non travaill</w:t>
      </w:r>
      <w:r w:rsidR="0029773F">
        <w:rPr>
          <w:rFonts w:ascii="Abyssinica SIL" w:hAnsi="Abyssinica SIL"/>
        </w:rPr>
        <w:t>ées en 1975 pour cause de grève</w:t>
      </w:r>
      <w:r w:rsidRPr="006C77E5">
        <w:rPr>
          <w:rFonts w:ascii="Abyssinica SIL" w:hAnsi="Abyssinica SIL"/>
        </w:rPr>
        <w:t xml:space="preserve"> contre moins de 100 000 en 2012.</w:t>
      </w:r>
    </w:p>
    <w:p w14:paraId="58D41D03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Q2 : quelle tendance se dégage sur l'ensemble de la période ?</w:t>
      </w:r>
    </w:p>
    <w:p w14:paraId="5C69E7C3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Le nombre de  journées individuelles non travaillées (jours de grèves) connaît une chute vertigin</w:t>
      </w:r>
      <w:r w:rsidR="00971E9B" w:rsidRPr="006C77E5">
        <w:rPr>
          <w:rFonts w:ascii="Abyssinica SIL" w:hAnsi="Abyssinica SIL"/>
        </w:rPr>
        <w:t>euse</w:t>
      </w:r>
      <w:r w:rsidR="006C77E5">
        <w:rPr>
          <w:rFonts w:ascii="Abyssinica SIL" w:hAnsi="Abyssinica SIL"/>
        </w:rPr>
        <w:t>, il baisse d’</w:t>
      </w:r>
      <w:r w:rsidRPr="006C77E5">
        <w:rPr>
          <w:rFonts w:ascii="Abyssinica SIL" w:hAnsi="Abyssinica SIL"/>
        </w:rPr>
        <w:t xml:space="preserve">environ 35 fois </w:t>
      </w:r>
      <w:r w:rsidR="006C77E5">
        <w:rPr>
          <w:rFonts w:ascii="Abyssinica SIL" w:hAnsi="Abyssinica SIL"/>
        </w:rPr>
        <w:t>de</w:t>
      </w:r>
      <w:r w:rsidRPr="006C77E5">
        <w:rPr>
          <w:rFonts w:ascii="Abyssinica SIL" w:hAnsi="Abyssinica SIL"/>
        </w:rPr>
        <w:t xml:space="preserve"> 2012 </w:t>
      </w:r>
      <w:r w:rsidR="006C77E5">
        <w:rPr>
          <w:rFonts w:ascii="Abyssinica SIL" w:hAnsi="Abyssinica SIL"/>
        </w:rPr>
        <w:t xml:space="preserve">à </w:t>
      </w:r>
      <w:r w:rsidRPr="006C77E5">
        <w:rPr>
          <w:rFonts w:ascii="Abyssinica SIL" w:hAnsi="Abyssinica SIL"/>
        </w:rPr>
        <w:t xml:space="preserve">1975. Néanmoins, quelques « pics » sont repérables, </w:t>
      </w:r>
      <w:r w:rsidR="00971E9B" w:rsidRPr="006C77E5">
        <w:rPr>
          <w:rFonts w:ascii="Abyssinica SIL" w:hAnsi="Abyssinica SIL"/>
        </w:rPr>
        <w:t>ils corresponde</w:t>
      </w:r>
      <w:r w:rsidRPr="006C77E5">
        <w:rPr>
          <w:rFonts w:ascii="Abyssinica SIL" w:hAnsi="Abyssinica SIL"/>
        </w:rPr>
        <w:t>nt à de fortes mobilisations des salariés comme en 1995 contre le plan de réforme des retraites nommé « plan Juppé ».</w:t>
      </w:r>
    </w:p>
    <w:p w14:paraId="65ECFE5A" w14:textId="77777777" w:rsidR="00CC5ABD" w:rsidRDefault="00CC5ABD" w:rsidP="00CC5ABD">
      <w:pPr>
        <w:pStyle w:val="Standard"/>
      </w:pPr>
      <w:r>
        <w:rPr>
          <w:rFonts w:ascii="Abyssinica SIL" w:hAnsi="Abyssinica SIL"/>
          <w:b/>
          <w:bCs/>
        </w:rPr>
        <w:t>Documents 2 et 3 :</w:t>
      </w:r>
    </w:p>
    <w:p w14:paraId="4FE6ACB8" w14:textId="77777777" w:rsidR="00CC5ABD" w:rsidRDefault="00CC5ABD" w:rsidP="0029773F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Q3 : lire et interpréter les données soulignées</w:t>
      </w:r>
    </w:p>
    <w:p w14:paraId="5F7CE981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Lecture :</w:t>
      </w:r>
    </w:p>
    <w:p w14:paraId="5616F1D3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Selon l'INSEE :</w:t>
      </w:r>
    </w:p>
    <w:p w14:paraId="4947FE13" w14:textId="77777777" w:rsidR="00CC5ABD" w:rsidRPr="006C77E5" w:rsidRDefault="00CC5ABD" w:rsidP="0029773F">
      <w:pPr>
        <w:pStyle w:val="Standard"/>
        <w:numPr>
          <w:ilvl w:val="0"/>
          <w:numId w:val="2"/>
        </w:numPr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33,6 % des entreprises de 500 salariés et plus ont déclaré au moins une grève durant l'année 2011.</w:t>
      </w:r>
    </w:p>
    <w:p w14:paraId="69EAF13F" w14:textId="77777777" w:rsidR="00CC5ABD" w:rsidRPr="006C77E5" w:rsidRDefault="00CC5ABD" w:rsidP="0029773F">
      <w:pPr>
        <w:pStyle w:val="Standard"/>
        <w:numPr>
          <w:ilvl w:val="0"/>
          <w:numId w:val="2"/>
        </w:numPr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18,4 % des entreprises industrielles spécialisées dans la fabrication de matériel de transport ont déclaré au moins une grève en 2011.</w:t>
      </w:r>
    </w:p>
    <w:p w14:paraId="7535EFA0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lastRenderedPageBreak/>
        <w:t>Interprétation :</w:t>
      </w:r>
    </w:p>
    <w:p w14:paraId="3136C2FD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 xml:space="preserve">Globalement, le recours à la grève est très rare : </w:t>
      </w:r>
      <w:r w:rsidR="006B24F8" w:rsidRPr="006C77E5">
        <w:rPr>
          <w:rFonts w:ascii="Abyssinica SIL" w:hAnsi="Abyssinica SIL"/>
        </w:rPr>
        <w:t>1,8 % seulement des entreprises de 10 salariés et plus ont déclaré avoir connu une grève en 2011.</w:t>
      </w:r>
      <w:r w:rsidRPr="006C77E5">
        <w:rPr>
          <w:rFonts w:ascii="Abyssinica SIL" w:hAnsi="Abyssinica SIL"/>
        </w:rPr>
        <w:t xml:space="preserve"> </w:t>
      </w:r>
    </w:p>
    <w:p w14:paraId="1CE3331D" w14:textId="77777777" w:rsidR="00CC5ABD" w:rsidRPr="006C77E5" w:rsidRDefault="00CC5ABD" w:rsidP="0029773F">
      <w:pPr>
        <w:pStyle w:val="Standard"/>
        <w:numPr>
          <w:ilvl w:val="0"/>
          <w:numId w:val="1"/>
        </w:numPr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 w:hint="eastAsia"/>
        </w:rPr>
        <w:t>P</w:t>
      </w:r>
      <w:r w:rsidRPr="006C77E5">
        <w:rPr>
          <w:rFonts w:ascii="Abyssinica SIL" w:hAnsi="Abyssinica SIL"/>
        </w:rPr>
        <w:t xml:space="preserve">lus l’entreprise est grande, plus les grèves sont fréquentes : les données vont de 0,4 % dans les petites entreprises de 10 à 49 salariés à 33,6 % dans les </w:t>
      </w:r>
      <w:r w:rsidR="006C77E5">
        <w:rPr>
          <w:rFonts w:ascii="Abyssinica SIL" w:hAnsi="Abyssinica SIL"/>
        </w:rPr>
        <w:t xml:space="preserve">grandes </w:t>
      </w:r>
      <w:r w:rsidRPr="006C77E5">
        <w:rPr>
          <w:rFonts w:ascii="Abyssinica SIL" w:hAnsi="Abyssinica SIL"/>
        </w:rPr>
        <w:t xml:space="preserve">entreprises de 500 </w:t>
      </w:r>
      <w:r w:rsidR="006C77E5">
        <w:rPr>
          <w:rFonts w:ascii="Abyssinica SIL" w:hAnsi="Abyssinica SIL"/>
        </w:rPr>
        <w:t xml:space="preserve">salariés </w:t>
      </w:r>
      <w:r w:rsidRPr="006C77E5">
        <w:rPr>
          <w:rFonts w:ascii="Abyssinica SIL" w:hAnsi="Abyssinica SIL"/>
        </w:rPr>
        <w:t>et plus, soit 84 fois plus</w:t>
      </w:r>
      <w:r w:rsidR="006C77E5">
        <w:rPr>
          <w:rFonts w:ascii="Abyssinica SIL" w:hAnsi="Abyssinica SIL"/>
        </w:rPr>
        <w:t>.</w:t>
      </w:r>
    </w:p>
    <w:p w14:paraId="532C92C9" w14:textId="77777777" w:rsidR="00CC5ABD" w:rsidRPr="006C77E5" w:rsidRDefault="00CC5ABD" w:rsidP="0029773F">
      <w:pPr>
        <w:pStyle w:val="Standard"/>
        <w:numPr>
          <w:ilvl w:val="0"/>
          <w:numId w:val="1"/>
        </w:numPr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Le secteur industriel est beaucoup plus touché : 4,5 % en moyenne contre 0,4 % dans le commerce (11 fois moins) et 0,9 % dans les secteurs Commerce, transport, hébergement, restauration (5 fois moins).</w:t>
      </w:r>
    </w:p>
    <w:p w14:paraId="70080C26" w14:textId="77777777" w:rsidR="00CC5ABD" w:rsidRPr="006C77E5" w:rsidRDefault="00CC5ABD" w:rsidP="0029773F">
      <w:pPr>
        <w:pStyle w:val="Standard"/>
        <w:numPr>
          <w:ilvl w:val="0"/>
          <w:numId w:val="1"/>
        </w:numPr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 xml:space="preserve">A l’intérieur de l’industrie, le secteur « Fabrication de matériel de transport » est beaucoup plus touché avec un taux de 18,4 %(soit 4 fois plus que la moyenne de l’industrie et 46 fois plus que </w:t>
      </w:r>
      <w:r w:rsidR="00EB1225">
        <w:rPr>
          <w:rFonts w:ascii="Abyssinica SIL" w:hAnsi="Abyssinica SIL"/>
        </w:rPr>
        <w:t xml:space="preserve">la moyenne du </w:t>
      </w:r>
      <w:r w:rsidRPr="006C77E5">
        <w:rPr>
          <w:rFonts w:ascii="Abyssinica SIL" w:hAnsi="Abyssinica SIL"/>
        </w:rPr>
        <w:t>commerce), mais cela peut être dû à la taille plus importante des entreprises industrielles.</w:t>
      </w:r>
    </w:p>
    <w:p w14:paraId="7FC6F38E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Q4 : compléter la dernière ligne du document 3 à l'aide de calculs appropriés</w:t>
      </w:r>
    </w:p>
    <w:tbl>
      <w:tblPr>
        <w:tblW w:w="9699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1246"/>
        <w:gridCol w:w="1247"/>
        <w:gridCol w:w="1247"/>
        <w:gridCol w:w="1247"/>
        <w:gridCol w:w="1249"/>
        <w:gridCol w:w="1247"/>
      </w:tblGrid>
      <w:tr w:rsidR="006C77E5" w:rsidRPr="00FD3CEA" w14:paraId="53D97F0C" w14:textId="77777777" w:rsidTr="008456F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7A8234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E1C2DC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 à 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FD2DB7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10 à 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CF9D5F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50 à 199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D521D3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200 à 499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7F6D1A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500 et +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8942EE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Total</w:t>
            </w:r>
          </w:p>
        </w:tc>
      </w:tr>
      <w:tr w:rsidR="006C77E5" w:rsidRPr="00FD3CEA" w14:paraId="5D87B0C8" w14:textId="77777777" w:rsidTr="008456F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EBE05A" w14:textId="77777777" w:rsidR="00CC5ABD" w:rsidRPr="00FD3CEA" w:rsidRDefault="00CC5ABD" w:rsidP="00FD3CEA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Nombre d'entreprises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0AB33D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2 392 103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8AFD22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156 303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1DD041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24 261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CB0B5A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4 624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7F6F4F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2381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DE1991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2 579 672</w:t>
            </w:r>
          </w:p>
        </w:tc>
      </w:tr>
      <w:tr w:rsidR="006C77E5" w:rsidRPr="00FD3CEA" w14:paraId="5D7AD2E7" w14:textId="77777777" w:rsidTr="008456F4">
        <w:trPr>
          <w:trHeight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95D215" w14:textId="77777777" w:rsidR="00CC5ABD" w:rsidRPr="00FD3CEA" w:rsidRDefault="00FD3CEA" w:rsidP="00FD3CEA">
            <w:pPr>
              <w:pStyle w:val="Standard"/>
              <w:spacing w:after="0" w:line="240" w:lineRule="auto"/>
              <w:rPr>
                <w:rFonts w:ascii="Abyssinica SIL" w:hAnsi="Abyssinica SIL" w:hint="eastAsia"/>
                <w:sz w:val="18"/>
                <w:szCs w:val="18"/>
              </w:rPr>
            </w:pPr>
            <w:r>
              <w:rPr>
                <w:rFonts w:ascii="Abyssinica SIL" w:hAnsi="Abyssinica SIL"/>
                <w:sz w:val="18"/>
                <w:szCs w:val="18"/>
              </w:rPr>
              <w:t xml:space="preserve"> En pourcentage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A938E9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92.7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F90ED9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6.1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BB6A41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0.9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E82E22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0.2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3EA51E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5156C7" w14:textId="77777777" w:rsidR="00CC5ABD" w:rsidRPr="00FD3CEA" w:rsidRDefault="00CC5ABD" w:rsidP="008456F4">
            <w:pPr>
              <w:pStyle w:val="Standard"/>
              <w:spacing w:after="0" w:line="240" w:lineRule="auto"/>
              <w:jc w:val="center"/>
              <w:rPr>
                <w:rFonts w:ascii="Abyssinica SIL" w:hAnsi="Abyssinica SIL" w:hint="eastAsia"/>
                <w:sz w:val="18"/>
                <w:szCs w:val="18"/>
              </w:rPr>
            </w:pPr>
            <w:r w:rsidRPr="00FD3CEA">
              <w:rPr>
                <w:rFonts w:ascii="Abyssinica SIL" w:hAnsi="Abyssinica SIL"/>
                <w:sz w:val="18"/>
                <w:szCs w:val="18"/>
              </w:rPr>
              <w:t>100</w:t>
            </w:r>
          </w:p>
        </w:tc>
      </w:tr>
    </w:tbl>
    <w:p w14:paraId="4BF9D41D" w14:textId="77777777" w:rsidR="00CC5ABD" w:rsidRPr="006C77E5" w:rsidRDefault="00CC5ABD" w:rsidP="0029773F">
      <w:pPr>
        <w:pStyle w:val="Standard"/>
        <w:spacing w:before="240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Q5 : établir une comparaison entre la première partie du document 2  (classement selon la taille) et le document 3</w:t>
      </w:r>
    </w:p>
    <w:p w14:paraId="4A4B4177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 xml:space="preserve">Les constats établis à partir de ces deux documents peuvent paraître paradoxaux. En effet, 33,6 % des entreprises de 500 salariés et plus ont déclaré au moins une grève durant l'année 2011, </w:t>
      </w:r>
      <w:r w:rsidR="00EB1225">
        <w:rPr>
          <w:rFonts w:ascii="Abyssinica SIL" w:hAnsi="Abyssinica SIL"/>
        </w:rPr>
        <w:t xml:space="preserve">soit </w:t>
      </w:r>
      <w:r w:rsidRPr="006C77E5">
        <w:rPr>
          <w:rFonts w:ascii="Abyssinica SIL" w:hAnsi="Abyssinica SIL"/>
        </w:rPr>
        <w:t xml:space="preserve">la proportion </w:t>
      </w:r>
      <w:r w:rsidR="00EB1225">
        <w:rPr>
          <w:rFonts w:ascii="Abyssinica SIL" w:hAnsi="Abyssinica SIL"/>
        </w:rPr>
        <w:t xml:space="preserve">de très loin </w:t>
      </w:r>
      <w:r w:rsidRPr="006C77E5">
        <w:rPr>
          <w:rFonts w:ascii="Abyssinica SIL" w:hAnsi="Abyssinica SIL"/>
        </w:rPr>
        <w:t>la plus importante.</w:t>
      </w:r>
    </w:p>
    <w:p w14:paraId="441B3F68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 xml:space="preserve">Or, ces entreprises ne représentent que 0.1 % du nombre total des entreprises françaises comme </w:t>
      </w:r>
      <w:r w:rsidR="00EB1225">
        <w:rPr>
          <w:rFonts w:ascii="Abyssinica SIL" w:hAnsi="Abyssinica SIL"/>
        </w:rPr>
        <w:t xml:space="preserve">on le voit dans </w:t>
      </w:r>
      <w:r w:rsidRPr="006C77E5">
        <w:rPr>
          <w:rFonts w:ascii="Abyssinica SIL" w:hAnsi="Abyssinica SIL"/>
        </w:rPr>
        <w:t>le document 3.</w:t>
      </w:r>
    </w:p>
    <w:p w14:paraId="645C5611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 xml:space="preserve">Ainsi, ce document 3 </w:t>
      </w:r>
      <w:r w:rsidR="00EB1225">
        <w:rPr>
          <w:rFonts w:ascii="Abyssinica SIL" w:hAnsi="Abyssinica SIL"/>
        </w:rPr>
        <w:t>révèle</w:t>
      </w:r>
      <w:r w:rsidRPr="006C77E5">
        <w:rPr>
          <w:rFonts w:ascii="Abyssinica SIL" w:hAnsi="Abyssinica SIL"/>
        </w:rPr>
        <w:t xml:space="preserve"> une limite du document 2 dans la mesure où </w:t>
      </w:r>
      <w:r w:rsidR="007248B0" w:rsidRPr="006C77E5">
        <w:rPr>
          <w:rFonts w:ascii="Abyssinica SIL" w:hAnsi="Abyssinica SIL"/>
        </w:rPr>
        <w:t xml:space="preserve">il </w:t>
      </w:r>
      <w:r w:rsidRPr="006C77E5">
        <w:rPr>
          <w:rFonts w:ascii="Abyssinica SIL" w:hAnsi="Abyssinica SIL"/>
        </w:rPr>
        <w:t xml:space="preserve">ne prend pas en compte les entreprises </w:t>
      </w:r>
      <w:r w:rsidR="007248B0" w:rsidRPr="006C77E5">
        <w:rPr>
          <w:rFonts w:ascii="Abyssinica SIL" w:hAnsi="Abyssinica SIL"/>
        </w:rPr>
        <w:t xml:space="preserve">de </w:t>
      </w:r>
      <w:r w:rsidRPr="006C77E5">
        <w:rPr>
          <w:rFonts w:ascii="Abyssinica SIL" w:hAnsi="Abyssinica SIL"/>
        </w:rPr>
        <w:t xml:space="preserve">0 et 9 salariés alors </w:t>
      </w:r>
      <w:r w:rsidR="007248B0" w:rsidRPr="006C77E5">
        <w:rPr>
          <w:rFonts w:ascii="Abyssinica SIL" w:hAnsi="Abyssinica SIL"/>
        </w:rPr>
        <w:t xml:space="preserve">qu’elles </w:t>
      </w:r>
      <w:r w:rsidRPr="006C77E5">
        <w:rPr>
          <w:rFonts w:ascii="Abyssinica SIL" w:hAnsi="Abyssinica SIL"/>
        </w:rPr>
        <w:t>représentent près de 93 % des entreprises françaises.</w:t>
      </w:r>
    </w:p>
    <w:p w14:paraId="455EA97C" w14:textId="77777777" w:rsidR="00CC5ABD" w:rsidRPr="006C77E5" w:rsidRDefault="00EB1225" w:rsidP="0029773F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>L</w:t>
      </w:r>
      <w:r w:rsidR="00CC5ABD" w:rsidRPr="006C77E5">
        <w:rPr>
          <w:rFonts w:ascii="Abyssinica SIL" w:hAnsi="Abyssinica SIL"/>
        </w:rPr>
        <w:t xml:space="preserve">es grèves sont fortement corrélées à la taille de l'entreprise : la concentration d'un grand nombre de travailleurs </w:t>
      </w:r>
      <w:r>
        <w:rPr>
          <w:rFonts w:ascii="Abyssinica SIL" w:hAnsi="Abyssinica SIL"/>
        </w:rPr>
        <w:t xml:space="preserve">semble donc </w:t>
      </w:r>
      <w:r w:rsidR="00CC5ABD" w:rsidRPr="006C77E5">
        <w:rPr>
          <w:rFonts w:ascii="Abyssinica SIL" w:hAnsi="Abyssinica SIL"/>
        </w:rPr>
        <w:t>propice à l'éclatement d'un mouvement social.</w:t>
      </w:r>
    </w:p>
    <w:p w14:paraId="5B98D5AF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A l'inverse, la grève est une action plus difficile à mener dans les PME pour plusieurs raisons : peur des représailles, contacts plus directs avec le patron qui permettent de désamorcer un conflit, etc.</w:t>
      </w:r>
    </w:p>
    <w:p w14:paraId="114A7A09" w14:textId="77777777" w:rsidR="00CC5ABD" w:rsidRPr="006C77E5" w:rsidRDefault="00CC5ABD" w:rsidP="0029773F">
      <w:pPr>
        <w:pStyle w:val="Standard"/>
        <w:jc w:val="both"/>
      </w:pPr>
      <w:r w:rsidRPr="006C77E5">
        <w:rPr>
          <w:rFonts w:ascii="Abyssinica SIL" w:hAnsi="Abyssinica SIL"/>
          <w:b/>
          <w:bCs/>
        </w:rPr>
        <w:t>Document une action 4 :</w:t>
      </w:r>
    </w:p>
    <w:p w14:paraId="71386E7A" w14:textId="77777777" w:rsidR="00CC5ABD" w:rsidRPr="006C77E5" w:rsidRDefault="00CC5ABD" w:rsidP="0029773F">
      <w:pPr>
        <w:pStyle w:val="Standard"/>
        <w:jc w:val="both"/>
        <w:rPr>
          <w:rFonts w:ascii="Abyssinica SIL" w:hAnsi="Abyssinica SIL" w:hint="eastAsia"/>
        </w:rPr>
      </w:pPr>
      <w:r w:rsidRPr="006C77E5">
        <w:rPr>
          <w:rFonts w:ascii="Abyssinica SIL" w:hAnsi="Abyssinica SIL"/>
        </w:rPr>
        <w:t>Q6 : comparer les données pour l'année 2008</w:t>
      </w:r>
    </w:p>
    <w:p w14:paraId="1CF33BE7" w14:textId="77777777" w:rsidR="00CC5ABD" w:rsidRPr="00EB1225" w:rsidRDefault="00CC5ABD" w:rsidP="0029773F">
      <w:pPr>
        <w:pStyle w:val="Standard"/>
        <w:jc w:val="both"/>
        <w:rPr>
          <w:rFonts w:ascii="Times New Roman" w:hAnsi="Times New Roman" w:cs="Times New Roman"/>
        </w:rPr>
      </w:pPr>
      <w:r w:rsidRPr="00EB1225">
        <w:rPr>
          <w:rFonts w:ascii="Times New Roman" w:hAnsi="Times New Roman" w:cs="Times New Roman"/>
        </w:rPr>
        <w:t xml:space="preserve">Selon  </w:t>
      </w:r>
      <w:r w:rsidRPr="00EB1225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EB1225">
        <w:rPr>
          <w:rFonts w:ascii="Times New Roman" w:hAnsi="Times New Roman" w:cs="Times New Roman"/>
          <w:sz w:val="24"/>
          <w:szCs w:val="24"/>
        </w:rPr>
        <w:t>Eschstruth</w:t>
      </w:r>
      <w:proofErr w:type="spellEnd"/>
      <w:r w:rsidRPr="00EB1225">
        <w:rPr>
          <w:rFonts w:ascii="Times New Roman" w:hAnsi="Times New Roman" w:cs="Times New Roman"/>
          <w:sz w:val="24"/>
          <w:szCs w:val="24"/>
        </w:rPr>
        <w:t>, en 2008, la Suède atteignait le taux de syndicalisation record de 70 % : sur 100 salariés, 70 étaient syndiqués, contre moins de 20 dans la moyenne des pays de l'OCDE et moins de 10 en France.</w:t>
      </w:r>
    </w:p>
    <w:p w14:paraId="3A4DD0E1" w14:textId="77777777" w:rsidR="00CC5ABD" w:rsidRDefault="00CC5ABD" w:rsidP="0029773F">
      <w:pPr>
        <w:pStyle w:val="Standard"/>
        <w:jc w:val="both"/>
        <w:rPr>
          <w:rFonts w:ascii="Abyssinica SIL" w:hAnsi="Abyssinica SIL" w:hint="eastAsia"/>
        </w:rPr>
      </w:pPr>
      <w:r>
        <w:rPr>
          <w:rFonts w:ascii="Abyssinica SIL" w:hAnsi="Abyssinica SIL"/>
        </w:rPr>
        <w:t xml:space="preserve">Q7 : quelle est l'évolution du taux de syndicalisation </w:t>
      </w:r>
      <w:r w:rsidR="00EB1225">
        <w:rPr>
          <w:rFonts w:ascii="Abyssinica SIL" w:hAnsi="Abyssinica SIL"/>
        </w:rPr>
        <w:t xml:space="preserve">en </w:t>
      </w:r>
      <w:r>
        <w:rPr>
          <w:rFonts w:ascii="Abyssinica SIL" w:hAnsi="Abyssinica SIL"/>
        </w:rPr>
        <w:t xml:space="preserve">France, </w:t>
      </w:r>
      <w:r w:rsidR="00EB1225">
        <w:rPr>
          <w:rFonts w:ascii="Abyssinica SIL" w:hAnsi="Abyssinica SIL"/>
        </w:rPr>
        <w:t xml:space="preserve">en </w:t>
      </w:r>
      <w:r>
        <w:rPr>
          <w:rFonts w:ascii="Abyssinica SIL" w:hAnsi="Abyssinica SIL"/>
        </w:rPr>
        <w:t xml:space="preserve">Suède et </w:t>
      </w:r>
      <w:r w:rsidR="00EB1225">
        <w:rPr>
          <w:rFonts w:ascii="Abyssinica SIL" w:hAnsi="Abyssinica SIL"/>
        </w:rPr>
        <w:t xml:space="preserve">dans </w:t>
      </w:r>
      <w:r>
        <w:rPr>
          <w:rFonts w:ascii="Abyssinica SIL" w:hAnsi="Abyssinica SIL"/>
        </w:rPr>
        <w:t>les pays de l'OCDE sur la période considérée ?</w:t>
      </w:r>
    </w:p>
    <w:p w14:paraId="565317E9" w14:textId="77777777" w:rsidR="00CC5ABD" w:rsidRPr="00EB1225" w:rsidRDefault="00CC5ABD" w:rsidP="0029773F">
      <w:pPr>
        <w:pStyle w:val="Standard"/>
        <w:numPr>
          <w:ilvl w:val="0"/>
          <w:numId w:val="1"/>
        </w:numPr>
        <w:jc w:val="both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lastRenderedPageBreak/>
        <w:t>En Suède, le taux monte de 67</w:t>
      </w:r>
      <w:r w:rsidR="00EB1225">
        <w:rPr>
          <w:rFonts w:ascii="Abyssinica SIL" w:hAnsi="Abyssinica SIL"/>
        </w:rPr>
        <w:t xml:space="preserve"> </w:t>
      </w:r>
      <w:r w:rsidRPr="00EB1225">
        <w:rPr>
          <w:rFonts w:ascii="Abyssinica SIL" w:hAnsi="Abyssinica SIL"/>
        </w:rPr>
        <w:t>% en 1967 à 85 % en 1994, puis il baisse jusqu’à 70% en 2010</w:t>
      </w:r>
    </w:p>
    <w:p w14:paraId="4CC92D1F" w14:textId="77777777" w:rsidR="00CC5ABD" w:rsidRPr="00EB1225" w:rsidRDefault="00CC5ABD" w:rsidP="0029773F">
      <w:pPr>
        <w:pStyle w:val="Standard"/>
        <w:numPr>
          <w:ilvl w:val="0"/>
          <w:numId w:val="1"/>
        </w:numPr>
        <w:jc w:val="both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En France, le taux varie autour de 20% jusqu’en 1975, puis il baisse régulièrement jusqu’au niveau très faible de 8 % en 2008</w:t>
      </w:r>
    </w:p>
    <w:p w14:paraId="5CD4D22E" w14:textId="77777777" w:rsidR="00CC5ABD" w:rsidRPr="00EB1225" w:rsidRDefault="00CC5ABD" w:rsidP="00CC5ABD">
      <w:pPr>
        <w:pStyle w:val="Standard"/>
        <w:numPr>
          <w:ilvl w:val="0"/>
          <w:numId w:val="1"/>
        </w:numPr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Pour la moyenne des pays OCDE, le taux varie autour de 32 % en 1978, puis il baisse régulièrement jusqu’à 18% 2010</w:t>
      </w:r>
    </w:p>
    <w:p w14:paraId="6B901955" w14:textId="77777777" w:rsidR="00CC5ABD" w:rsidRDefault="00CC5ABD" w:rsidP="00CC5ABD">
      <w:pPr>
        <w:pStyle w:val="Standard"/>
      </w:pPr>
      <w:r w:rsidRPr="00EB1225">
        <w:rPr>
          <w:rFonts w:ascii="Abyssinica SIL" w:hAnsi="Abyssinica SIL"/>
          <w:b/>
          <w:bCs/>
        </w:rPr>
        <w:t>Docume</w:t>
      </w:r>
      <w:r>
        <w:rPr>
          <w:rFonts w:ascii="Abyssinica SIL" w:hAnsi="Abyssinica SIL"/>
          <w:b/>
          <w:bCs/>
        </w:rPr>
        <w:t>nt 5 :</w:t>
      </w:r>
    </w:p>
    <w:p w14:paraId="1228BDEE" w14:textId="77777777" w:rsidR="00CC5ABD" w:rsidRDefault="00CC5ABD" w:rsidP="00CC5ABD">
      <w:pPr>
        <w:pStyle w:val="Standard"/>
        <w:rPr>
          <w:rFonts w:ascii="Abyssinica SIL" w:hAnsi="Abyssinica SIL" w:hint="eastAsia"/>
        </w:rPr>
      </w:pPr>
      <w:r>
        <w:rPr>
          <w:rFonts w:ascii="Abyssinica SIL" w:hAnsi="Abyssinica SIL"/>
        </w:rPr>
        <w:t>Q8 : lire la donnée concernant la France</w:t>
      </w:r>
    </w:p>
    <w:p w14:paraId="400B043D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Sur la période 1998-2004, la France enregistrait 37 Journées Individuelles Non Travaillées pour 1000 salariés en moyenne par an.</w:t>
      </w:r>
      <w:r w:rsidRPr="00EB1225">
        <w:rPr>
          <w:rFonts w:ascii="Abyssinica SIL" w:hAnsi="Abyssinica SIL"/>
        </w:rPr>
        <w:br/>
      </w:r>
    </w:p>
    <w:p w14:paraId="01AE7B85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Q9 : situer la France parmi les 25 pays représentés</w:t>
      </w:r>
    </w:p>
    <w:p w14:paraId="1DC54B40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La France est en position intermédiaire parmi les 25 pays représentés.</w:t>
      </w:r>
    </w:p>
    <w:p w14:paraId="34E496FE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En effet, le Danemark détenait le record avec 218 JINT pour 1000 salariés</w:t>
      </w:r>
      <w:r w:rsidR="00EB1225">
        <w:rPr>
          <w:rFonts w:ascii="Abyssinica SIL" w:hAnsi="Abyssinica SIL"/>
        </w:rPr>
        <w:t>,</w:t>
      </w:r>
      <w:r w:rsidRPr="00EB1225">
        <w:rPr>
          <w:rFonts w:ascii="Abyssinica SIL" w:hAnsi="Abyssinica SIL"/>
        </w:rPr>
        <w:t xml:space="preserve"> pratiquement 6 fois plus que la </w:t>
      </w:r>
      <w:r w:rsidR="00EB1225">
        <w:rPr>
          <w:rFonts w:ascii="Abyssinica SIL" w:hAnsi="Abyssinica SIL"/>
        </w:rPr>
        <w:t>France,</w:t>
      </w:r>
      <w:r w:rsidRPr="00EB1225">
        <w:rPr>
          <w:rFonts w:ascii="Abyssinica SIL" w:hAnsi="Abyssinica SIL"/>
        </w:rPr>
        <w:t xml:space="preserve"> tandis qu'en Slovaquie, les JINT se chiffraient à 2,5 JINT pour 1000 salariés</w:t>
      </w:r>
      <w:r w:rsidR="00EB1225">
        <w:rPr>
          <w:rFonts w:ascii="Abyssinica SIL" w:hAnsi="Abyssinica SIL"/>
        </w:rPr>
        <w:t>,</w:t>
      </w:r>
      <w:r w:rsidRPr="00EB1225">
        <w:rPr>
          <w:rFonts w:ascii="Abyssinica SIL" w:hAnsi="Abyssinica SIL"/>
        </w:rPr>
        <w:t xml:space="preserve"> soit 15 fois moins qu'en France.</w:t>
      </w:r>
    </w:p>
    <w:p w14:paraId="4081565B" w14:textId="77777777" w:rsidR="00CC5ABD" w:rsidRPr="00EB1225" w:rsidRDefault="00EB1225" w:rsidP="00CC5ABD">
      <w:pPr>
        <w:pStyle w:val="Standard"/>
        <w:rPr>
          <w:rFonts w:ascii="Abyssinica SIL" w:hAnsi="Abyssinica SIL" w:hint="eastAsia"/>
        </w:rPr>
      </w:pPr>
      <w:r>
        <w:rPr>
          <w:rFonts w:ascii="Abyssinica SIL" w:hAnsi="Abyssinica SIL"/>
        </w:rPr>
        <w:t xml:space="preserve">Les 3 </w:t>
      </w:r>
      <w:r w:rsidR="00CC5ABD" w:rsidRPr="00EB1225">
        <w:rPr>
          <w:rFonts w:ascii="Abyssinica SIL" w:hAnsi="Abyssinica SIL"/>
        </w:rPr>
        <w:t xml:space="preserve">pays </w:t>
      </w:r>
      <w:r>
        <w:rPr>
          <w:rFonts w:ascii="Abyssinica SIL" w:hAnsi="Abyssinica SIL"/>
        </w:rPr>
        <w:t xml:space="preserve">situés en </w:t>
      </w:r>
      <w:r w:rsidR="00CC5ABD" w:rsidRPr="00EB1225">
        <w:rPr>
          <w:rFonts w:ascii="Abyssinica SIL" w:hAnsi="Abyssinica SIL"/>
        </w:rPr>
        <w:t>tête (Danem</w:t>
      </w:r>
      <w:r>
        <w:rPr>
          <w:rFonts w:ascii="Abyssinica SIL" w:hAnsi="Abyssinica SIL"/>
        </w:rPr>
        <w:t>ark, Espagne, Italie) enregistre</w:t>
      </w:r>
      <w:r w:rsidR="00CC5ABD" w:rsidRPr="00EB1225">
        <w:rPr>
          <w:rFonts w:ascii="Abyssinica SIL" w:hAnsi="Abyssinica SIL"/>
        </w:rPr>
        <w:t>nt chacun plus de 90 JINT pour 1000 salariés</w:t>
      </w:r>
    </w:p>
    <w:p w14:paraId="3CDAB0DC" w14:textId="77777777" w:rsidR="00CC5ABD" w:rsidRPr="00EB1225" w:rsidRDefault="00CC5ABD" w:rsidP="00CC5ABD">
      <w:pPr>
        <w:pStyle w:val="Standard"/>
      </w:pPr>
      <w:r w:rsidRPr="00EB1225">
        <w:rPr>
          <w:rFonts w:ascii="Abyssinica SIL" w:hAnsi="Abyssinica SIL"/>
          <w:b/>
          <w:bCs/>
        </w:rPr>
        <w:t>Document 6 :</w:t>
      </w:r>
    </w:p>
    <w:p w14:paraId="2CBFAC8F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Q10 : lire les données soulignées en gras (43 / 79)</w:t>
      </w:r>
    </w:p>
    <w:p w14:paraId="504BAC1C" w14:textId="77777777" w:rsid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Selon le CEVIPOF, en 2002</w:t>
      </w:r>
      <w:r w:rsidR="00EB1225">
        <w:rPr>
          <w:rFonts w:ascii="Abyssinica SIL" w:hAnsi="Abyssinica SIL"/>
        </w:rPr>
        <w:t> :</w:t>
      </w:r>
    </w:p>
    <w:p w14:paraId="021696ED" w14:textId="77777777" w:rsidR="00EB1225" w:rsidRDefault="00CC5ABD" w:rsidP="00EB1225">
      <w:pPr>
        <w:pStyle w:val="Standard"/>
        <w:numPr>
          <w:ilvl w:val="0"/>
          <w:numId w:val="1"/>
        </w:numPr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43 % des personnes interrogées issues du panel électoral approuvaient l'occupation de locaux administratifs comme moyen de faire connaître leurs o</w:t>
      </w:r>
      <w:r w:rsidR="00EB1225">
        <w:rPr>
          <w:rFonts w:ascii="Abyssinica SIL" w:hAnsi="Abyssinica SIL"/>
        </w:rPr>
        <w:t>pinions et leurs revendications ;</w:t>
      </w:r>
      <w:r w:rsidRPr="00EB1225">
        <w:rPr>
          <w:rFonts w:ascii="Abyssinica SIL" w:hAnsi="Abyssinica SIL"/>
        </w:rPr>
        <w:t xml:space="preserve"> </w:t>
      </w:r>
    </w:p>
    <w:p w14:paraId="37A8B307" w14:textId="77777777" w:rsidR="00CC5ABD" w:rsidRPr="00EB1225" w:rsidRDefault="00CC5ABD" w:rsidP="00EB1225">
      <w:pPr>
        <w:pStyle w:val="Standard"/>
        <w:numPr>
          <w:ilvl w:val="0"/>
          <w:numId w:val="1"/>
        </w:numPr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79 %  d'entre elles approuvaient la grève.</w:t>
      </w:r>
    </w:p>
    <w:p w14:paraId="5DE8DE79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Q11 : au vu de ce sondage, indiquez comment sont perçus par l'opinion les différents moyens d'action utilisés par les mouvements sociaux ?</w:t>
      </w:r>
    </w:p>
    <w:p w14:paraId="49ABAB03" w14:textId="77777777" w:rsidR="00CC5ABD" w:rsidRPr="00EB1225" w:rsidRDefault="00CC5ABD" w:rsidP="00CC5ABD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Les actions violentes ou illégales telles que celles qui provoquent des dégâts matériels soient désap</w:t>
      </w:r>
      <w:r w:rsidR="001932D8" w:rsidRPr="00EB1225">
        <w:rPr>
          <w:rFonts w:ascii="Abyssinica SIL" w:hAnsi="Abyssinica SIL"/>
        </w:rPr>
        <w:t>p</w:t>
      </w:r>
      <w:r w:rsidRPr="00EB1225">
        <w:rPr>
          <w:rFonts w:ascii="Abyssinica SIL" w:hAnsi="Abyssinica SIL"/>
        </w:rPr>
        <w:t>rouvées par l'opinion publique.</w:t>
      </w:r>
    </w:p>
    <w:p w14:paraId="59CC70DF" w14:textId="77777777" w:rsidR="008A4BD2" w:rsidRPr="0029773F" w:rsidRDefault="00CC5ABD" w:rsidP="0029773F">
      <w:pPr>
        <w:pStyle w:val="Standard"/>
        <w:rPr>
          <w:rFonts w:ascii="Abyssinica SIL" w:hAnsi="Abyssinica SIL" w:hint="eastAsia"/>
        </w:rPr>
      </w:pPr>
      <w:r w:rsidRPr="00EB1225">
        <w:rPr>
          <w:rFonts w:ascii="Abyssinica SIL" w:hAnsi="Abyssinica SIL"/>
        </w:rPr>
        <w:t>En revanche, la grève ou les manifestations de rue remportent plus de trois</w:t>
      </w:r>
      <w:r w:rsidR="0029773F">
        <w:rPr>
          <w:rFonts w:ascii="Abyssinica SIL" w:hAnsi="Abyssinica SIL"/>
        </w:rPr>
        <w:t xml:space="preserve"> quarts des opinions favorables.</w:t>
      </w:r>
    </w:p>
    <w:sectPr w:rsidR="008A4BD2" w:rsidRPr="0029773F">
      <w:footerReference w:type="default" r:id="rId11"/>
      <w:pgSz w:w="11906" w:h="16838"/>
      <w:pgMar w:top="1417" w:right="70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6519" w14:textId="77777777" w:rsidR="00893076" w:rsidRDefault="00893076" w:rsidP="00CC5ABD">
      <w:pPr>
        <w:spacing w:after="0" w:line="240" w:lineRule="auto"/>
      </w:pPr>
      <w:r>
        <w:separator/>
      </w:r>
    </w:p>
  </w:endnote>
  <w:endnote w:type="continuationSeparator" w:id="0">
    <w:p w14:paraId="5B22B994" w14:textId="77777777" w:rsidR="00893076" w:rsidRDefault="00893076" w:rsidP="00C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yssinica SIL">
    <w:altName w:val="Times New Roman"/>
    <w:charset w:val="00"/>
    <w:family w:val="auto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8519" w14:textId="77777777" w:rsidR="00CC5ABD" w:rsidRPr="00CC5ABD" w:rsidRDefault="00CC5ABD">
    <w:pPr>
      <w:pStyle w:val="Pieddepage"/>
      <w:jc w:val="center"/>
      <w:rPr>
        <w:sz w:val="18"/>
      </w:rPr>
    </w:pPr>
    <w:r w:rsidRPr="00CC5ABD">
      <w:rPr>
        <w:sz w:val="18"/>
      </w:rPr>
      <w:t xml:space="preserve">- </w:t>
    </w:r>
    <w:sdt>
      <w:sdtPr>
        <w:rPr>
          <w:sz w:val="18"/>
        </w:rPr>
        <w:id w:val="-1174644254"/>
        <w:docPartObj>
          <w:docPartGallery w:val="Page Numbers (Bottom of Page)"/>
          <w:docPartUnique/>
        </w:docPartObj>
      </w:sdtPr>
      <w:sdtEndPr/>
      <w:sdtContent>
        <w:r w:rsidRPr="00CC5ABD">
          <w:rPr>
            <w:sz w:val="18"/>
          </w:rPr>
          <w:fldChar w:fldCharType="begin"/>
        </w:r>
        <w:r w:rsidRPr="00CC5ABD">
          <w:rPr>
            <w:sz w:val="18"/>
          </w:rPr>
          <w:instrText>PAGE   \* MERGEFORMAT</w:instrText>
        </w:r>
        <w:r w:rsidRPr="00CC5ABD">
          <w:rPr>
            <w:sz w:val="18"/>
          </w:rPr>
          <w:fldChar w:fldCharType="separate"/>
        </w:r>
        <w:r w:rsidR="006729B3">
          <w:rPr>
            <w:noProof/>
            <w:sz w:val="18"/>
          </w:rPr>
          <w:t>6</w:t>
        </w:r>
        <w:r w:rsidRPr="00CC5ABD">
          <w:rPr>
            <w:sz w:val="18"/>
          </w:rPr>
          <w:fldChar w:fldCharType="end"/>
        </w:r>
        <w:r w:rsidRPr="00CC5ABD">
          <w:rPr>
            <w:sz w:val="18"/>
          </w:rPr>
          <w:t xml:space="preserve"> -</w:t>
        </w:r>
      </w:sdtContent>
    </w:sdt>
  </w:p>
  <w:p w14:paraId="7BF5F59B" w14:textId="77777777" w:rsidR="00F905EC" w:rsidRDefault="006729B3">
    <w:pPr>
      <w:pStyle w:val="Pieddepage"/>
      <w:jc w:val="center"/>
      <w:rPr>
        <w:rFonts w:ascii="Abyssinica SIL" w:hAnsi="Abyssinica SIL"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0EDB" w14:textId="77777777" w:rsidR="00893076" w:rsidRDefault="00893076" w:rsidP="00CC5ABD">
      <w:pPr>
        <w:spacing w:after="0" w:line="240" w:lineRule="auto"/>
      </w:pPr>
      <w:r>
        <w:separator/>
      </w:r>
    </w:p>
  </w:footnote>
  <w:footnote w:type="continuationSeparator" w:id="0">
    <w:p w14:paraId="396ECF02" w14:textId="77777777" w:rsidR="00893076" w:rsidRDefault="00893076" w:rsidP="00CC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15D"/>
    <w:multiLevelType w:val="hybridMultilevel"/>
    <w:tmpl w:val="6242EF0E"/>
    <w:lvl w:ilvl="0" w:tplc="361073A8">
      <w:numFmt w:val="bullet"/>
      <w:lvlText w:val="-"/>
      <w:lvlJc w:val="left"/>
      <w:pPr>
        <w:ind w:left="720" w:hanging="360"/>
      </w:pPr>
      <w:rPr>
        <w:rFonts w:ascii="Abyssinica SIL" w:eastAsia="SimSun" w:hAnsi="Abyssinica SI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E3BDD"/>
    <w:multiLevelType w:val="hybridMultilevel"/>
    <w:tmpl w:val="62E8EC4C"/>
    <w:lvl w:ilvl="0" w:tplc="4392A410">
      <w:numFmt w:val="bullet"/>
      <w:lvlText w:val="-"/>
      <w:lvlJc w:val="left"/>
      <w:pPr>
        <w:ind w:left="1068" w:hanging="360"/>
      </w:pPr>
      <w:rPr>
        <w:rFonts w:ascii="Abyssinica SIL" w:eastAsia="SimSun" w:hAnsi="Abyssinica SI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D"/>
    <w:rsid w:val="001932D8"/>
    <w:rsid w:val="0029773F"/>
    <w:rsid w:val="006729B3"/>
    <w:rsid w:val="00674DDB"/>
    <w:rsid w:val="006B24F8"/>
    <w:rsid w:val="006C77E5"/>
    <w:rsid w:val="007248B0"/>
    <w:rsid w:val="00893076"/>
    <w:rsid w:val="008A4BD2"/>
    <w:rsid w:val="00971E9B"/>
    <w:rsid w:val="009C048F"/>
    <w:rsid w:val="00CC5ABD"/>
    <w:rsid w:val="00E321D6"/>
    <w:rsid w:val="00EB1225"/>
    <w:rsid w:val="00F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464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A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5A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En-tte">
    <w:name w:val="header"/>
    <w:basedOn w:val="Standard"/>
    <w:link w:val="En-tteCar"/>
    <w:uiPriority w:val="99"/>
    <w:rsid w:val="00C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ABD"/>
    <w:rPr>
      <w:rFonts w:ascii="Calibri" w:eastAsia="SimSun" w:hAnsi="Calibri" w:cs="Calibri"/>
      <w:kern w:val="3"/>
    </w:rPr>
  </w:style>
  <w:style w:type="paragraph" w:styleId="Pieddepage">
    <w:name w:val="footer"/>
    <w:basedOn w:val="Standard"/>
    <w:link w:val="PieddepageCar"/>
    <w:uiPriority w:val="99"/>
    <w:rsid w:val="00C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ABD"/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CC5ABD"/>
  </w:style>
  <w:style w:type="paragraph" w:styleId="Textedebulles">
    <w:name w:val="Balloon Text"/>
    <w:basedOn w:val="Normal"/>
    <w:link w:val="TextedebullesCar"/>
    <w:uiPriority w:val="99"/>
    <w:semiHidden/>
    <w:unhideWhenUsed/>
    <w:rsid w:val="00C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BD"/>
    <w:rPr>
      <w:rFonts w:ascii="Tahoma" w:eastAsia="SimSun" w:hAnsi="Tahoma" w:cs="Tahoma"/>
      <w:kern w:val="3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C5AB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5AB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A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5A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En-tte">
    <w:name w:val="header"/>
    <w:basedOn w:val="Standard"/>
    <w:link w:val="En-tteCar"/>
    <w:uiPriority w:val="99"/>
    <w:rsid w:val="00C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ABD"/>
    <w:rPr>
      <w:rFonts w:ascii="Calibri" w:eastAsia="SimSun" w:hAnsi="Calibri" w:cs="Calibri"/>
      <w:kern w:val="3"/>
    </w:rPr>
  </w:style>
  <w:style w:type="paragraph" w:styleId="Pieddepage">
    <w:name w:val="footer"/>
    <w:basedOn w:val="Standard"/>
    <w:link w:val="PieddepageCar"/>
    <w:uiPriority w:val="99"/>
    <w:rsid w:val="00C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ABD"/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CC5ABD"/>
  </w:style>
  <w:style w:type="paragraph" w:styleId="Textedebulles">
    <w:name w:val="Balloon Text"/>
    <w:basedOn w:val="Normal"/>
    <w:link w:val="TextedebullesCar"/>
    <w:uiPriority w:val="99"/>
    <w:semiHidden/>
    <w:unhideWhenUsed/>
    <w:rsid w:val="00C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BD"/>
    <w:rPr>
      <w:rFonts w:ascii="Tahoma" w:eastAsia="SimSun" w:hAnsi="Tahoma" w:cs="Tahoma"/>
      <w:kern w:val="3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C5AB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5AB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1482</Words>
  <Characters>8151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Julien Lafon</cp:lastModifiedBy>
  <cp:revision>9</cp:revision>
  <dcterms:created xsi:type="dcterms:W3CDTF">2015-05-02T01:07:00Z</dcterms:created>
  <dcterms:modified xsi:type="dcterms:W3CDTF">2018-04-11T06:48:00Z</dcterms:modified>
</cp:coreProperties>
</file>