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EAEB" w14:textId="367610D5" w:rsidR="00FF1E38" w:rsidRDefault="00FF1E38"/>
    <w:p w14:paraId="28A91C31" w14:textId="77777777" w:rsidR="000B0C97" w:rsidRDefault="000B0C97"/>
    <w:tbl>
      <w:tblPr>
        <w:tblStyle w:val="Grille"/>
        <w:tblW w:w="9958" w:type="dxa"/>
        <w:tblInd w:w="-438" w:type="dxa"/>
        <w:tblLook w:val="04A0" w:firstRow="1" w:lastRow="0" w:firstColumn="1" w:lastColumn="0" w:noHBand="0" w:noVBand="1"/>
      </w:tblPr>
      <w:tblGrid>
        <w:gridCol w:w="2221"/>
        <w:gridCol w:w="7737"/>
      </w:tblGrid>
      <w:tr w:rsidR="000118CC" w14:paraId="778D783C" w14:textId="77777777" w:rsidTr="000118CC">
        <w:tc>
          <w:tcPr>
            <w:tcW w:w="2221" w:type="dxa"/>
          </w:tcPr>
          <w:p w14:paraId="74C4A86B" w14:textId="6F1D3BFE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Académie</w:t>
            </w:r>
          </w:p>
        </w:tc>
        <w:tc>
          <w:tcPr>
            <w:tcW w:w="7737" w:type="dxa"/>
          </w:tcPr>
          <w:p w14:paraId="377DFE31" w14:textId="74ED0C41" w:rsidR="006C1080" w:rsidRDefault="006C1080">
            <w:r>
              <w:t>Réunion</w:t>
            </w:r>
          </w:p>
        </w:tc>
      </w:tr>
      <w:tr w:rsidR="000118CC" w14:paraId="17FCF32B" w14:textId="77777777" w:rsidTr="000118CC">
        <w:tc>
          <w:tcPr>
            <w:tcW w:w="2221" w:type="dxa"/>
          </w:tcPr>
          <w:p w14:paraId="094A9F38" w14:textId="4F9379EE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Niveau</w:t>
            </w:r>
          </w:p>
        </w:tc>
        <w:tc>
          <w:tcPr>
            <w:tcW w:w="7737" w:type="dxa"/>
          </w:tcPr>
          <w:p w14:paraId="0ECADFEB" w14:textId="25E0BDA9" w:rsidR="006C1080" w:rsidRDefault="006C1080">
            <w:r>
              <w:t>Terminale</w:t>
            </w:r>
          </w:p>
        </w:tc>
      </w:tr>
      <w:tr w:rsidR="000118CC" w14:paraId="07F4A73D" w14:textId="77777777" w:rsidTr="000118CC">
        <w:trPr>
          <w:trHeight w:val="293"/>
        </w:trPr>
        <w:tc>
          <w:tcPr>
            <w:tcW w:w="2221" w:type="dxa"/>
          </w:tcPr>
          <w:p w14:paraId="5E098652" w14:textId="67B986A3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Discipline</w:t>
            </w:r>
          </w:p>
        </w:tc>
        <w:tc>
          <w:tcPr>
            <w:tcW w:w="7737" w:type="dxa"/>
          </w:tcPr>
          <w:p w14:paraId="2E72DF7E" w14:textId="36AB1035" w:rsidR="006C1080" w:rsidRDefault="006C1080">
            <w:r>
              <w:t>DNL SES/Anglais</w:t>
            </w:r>
          </w:p>
        </w:tc>
      </w:tr>
      <w:tr w:rsidR="000118CC" w14:paraId="2544DD68" w14:textId="77777777" w:rsidTr="000118CC">
        <w:tc>
          <w:tcPr>
            <w:tcW w:w="2221" w:type="dxa"/>
          </w:tcPr>
          <w:p w14:paraId="4FC0870E" w14:textId="536EF9A0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Thème du programme</w:t>
            </w:r>
          </w:p>
        </w:tc>
        <w:tc>
          <w:tcPr>
            <w:tcW w:w="7737" w:type="dxa"/>
          </w:tcPr>
          <w:p w14:paraId="4F59C4E4" w14:textId="77777777" w:rsidR="006C1080" w:rsidRDefault="006C1080">
            <w:r>
              <w:t>Sociologie : 1.1 : comment analyser la structure sociale </w:t>
            </w:r>
          </w:p>
          <w:p w14:paraId="280A1142" w14:textId="22A91D89" w:rsidR="006C1080" w:rsidRDefault="000B0C97">
            <w:r>
              <w:t xml:space="preserve">Theme 3 : </w:t>
            </w:r>
            <w:r w:rsidR="006C1080">
              <w:t>Social Inequalities</w:t>
            </w:r>
          </w:p>
        </w:tc>
      </w:tr>
      <w:tr w:rsidR="000118CC" w14:paraId="6FE00562" w14:textId="77777777" w:rsidTr="000118CC">
        <w:tc>
          <w:tcPr>
            <w:tcW w:w="2221" w:type="dxa"/>
          </w:tcPr>
          <w:p w14:paraId="5DEE9CBF" w14:textId="41E336A5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Notions</w:t>
            </w:r>
          </w:p>
        </w:tc>
        <w:tc>
          <w:tcPr>
            <w:tcW w:w="7737" w:type="dxa"/>
          </w:tcPr>
          <w:p w14:paraId="26002D8B" w14:textId="77777777" w:rsidR="006C1080" w:rsidRDefault="006C1080"/>
        </w:tc>
      </w:tr>
      <w:tr w:rsidR="000118CC" w14:paraId="496A6B02" w14:textId="77777777" w:rsidTr="000118CC">
        <w:tc>
          <w:tcPr>
            <w:tcW w:w="2221" w:type="dxa"/>
          </w:tcPr>
          <w:p w14:paraId="003B8348" w14:textId="25178633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Prérequis</w:t>
            </w:r>
          </w:p>
        </w:tc>
        <w:tc>
          <w:tcPr>
            <w:tcW w:w="7737" w:type="dxa"/>
          </w:tcPr>
          <w:p w14:paraId="1E3141CF" w14:textId="34A8CB0D" w:rsidR="006C1080" w:rsidRDefault="006C1080" w:rsidP="00EC136E">
            <w:pPr>
              <w:pStyle w:val="Paragraphedeliste"/>
              <w:numPr>
                <w:ilvl w:val="0"/>
                <w:numId w:val="6"/>
              </w:numPr>
            </w:pPr>
            <w:r>
              <w:t>P</w:t>
            </w:r>
            <w:r w:rsidR="007807C7">
              <w:t>er</w:t>
            </w:r>
            <w:r>
              <w:t>centile</w:t>
            </w:r>
            <w:r w:rsidR="00EC136E">
              <w:t>s, deciles, quintiles</w:t>
            </w:r>
          </w:p>
          <w:p w14:paraId="06280C3E" w14:textId="53A9D04C" w:rsidR="006C1080" w:rsidRDefault="006C1080" w:rsidP="00EC136E">
            <w:pPr>
              <w:pStyle w:val="Paragraphedeliste"/>
              <w:numPr>
                <w:ilvl w:val="0"/>
                <w:numId w:val="6"/>
              </w:numPr>
            </w:pPr>
            <w:r>
              <w:t>Definition of income, wealth, social inequalities</w:t>
            </w:r>
          </w:p>
        </w:tc>
      </w:tr>
      <w:tr w:rsidR="000118CC" w14:paraId="7011BAD9" w14:textId="77777777" w:rsidTr="000118CC">
        <w:trPr>
          <w:trHeight w:val="535"/>
        </w:trPr>
        <w:tc>
          <w:tcPr>
            <w:tcW w:w="2221" w:type="dxa"/>
          </w:tcPr>
          <w:p w14:paraId="40EAAECB" w14:textId="7339FC6F" w:rsidR="007807C7" w:rsidRPr="00EC136E" w:rsidRDefault="007807C7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Questionnement</w:t>
            </w:r>
          </w:p>
        </w:tc>
        <w:tc>
          <w:tcPr>
            <w:tcW w:w="7737" w:type="dxa"/>
          </w:tcPr>
          <w:p w14:paraId="0640693B" w14:textId="53F3E1E2" w:rsidR="007807C7" w:rsidRDefault="007807C7" w:rsidP="00EC136E">
            <w:pPr>
              <w:pStyle w:val="Paragraphedeliste"/>
              <w:numPr>
                <w:ilvl w:val="0"/>
                <w:numId w:val="5"/>
              </w:numPr>
            </w:pPr>
            <w:r>
              <w:t>What are the evolution and the extent of inequalities in the world </w:t>
            </w:r>
            <w:r w:rsidR="000B0C97">
              <w:t>since the beginning of the 20th Century</w:t>
            </w:r>
            <w:r>
              <w:t>?</w:t>
            </w:r>
          </w:p>
        </w:tc>
      </w:tr>
      <w:tr w:rsidR="000118CC" w14:paraId="165F94BA" w14:textId="77777777" w:rsidTr="000118CC">
        <w:trPr>
          <w:trHeight w:val="3106"/>
        </w:trPr>
        <w:tc>
          <w:tcPr>
            <w:tcW w:w="2221" w:type="dxa"/>
          </w:tcPr>
          <w:p w14:paraId="129814B1" w14:textId="62B6566C" w:rsidR="006C1080" w:rsidRPr="00EC136E" w:rsidRDefault="006C1080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Objectifs</w:t>
            </w:r>
          </w:p>
        </w:tc>
        <w:tc>
          <w:tcPr>
            <w:tcW w:w="7737" w:type="dxa"/>
          </w:tcPr>
          <w:p w14:paraId="74BB5F6C" w14:textId="4FFF0FAB" w:rsidR="000B0C97" w:rsidRDefault="000B0C97" w:rsidP="000B0C97">
            <w:r>
              <w:t xml:space="preserve">SKILLS : </w:t>
            </w:r>
          </w:p>
          <w:p w14:paraId="4C088D01" w14:textId="1D469AFB" w:rsidR="006C1080" w:rsidRDefault="000B0C97" w:rsidP="007807C7">
            <w:pPr>
              <w:pStyle w:val="Paragraphedeliste"/>
              <w:numPr>
                <w:ilvl w:val="0"/>
                <w:numId w:val="4"/>
              </w:numPr>
            </w:pPr>
            <w:r>
              <w:t>Read</w:t>
            </w:r>
            <w:r w:rsidR="007807C7">
              <w:t xml:space="preserve"> and express different kind of figures measuring the inequalities</w:t>
            </w:r>
          </w:p>
          <w:p w14:paraId="3CE554F9" w14:textId="7CC0346D" w:rsidR="007807C7" w:rsidRDefault="007807C7" w:rsidP="007807C7">
            <w:pPr>
              <w:pStyle w:val="Paragraphedeliste"/>
              <w:numPr>
                <w:ilvl w:val="0"/>
                <w:numId w:val="4"/>
              </w:numPr>
            </w:pPr>
            <w:r>
              <w:t>Analyse different results and draw conclusions</w:t>
            </w:r>
            <w:r w:rsidR="000B0C97">
              <w:t xml:space="preserve"> from them</w:t>
            </w:r>
          </w:p>
          <w:p w14:paraId="0708ED6A" w14:textId="77777777" w:rsidR="000B0C97" w:rsidRDefault="000B0C97" w:rsidP="007807C7">
            <w:pPr>
              <w:pStyle w:val="Paragraphedeliste"/>
              <w:numPr>
                <w:ilvl w:val="0"/>
                <w:numId w:val="4"/>
              </w:numPr>
            </w:pPr>
            <w:r>
              <w:t>Develop and organize an answer</w:t>
            </w:r>
          </w:p>
          <w:p w14:paraId="21F8B35E" w14:textId="2AA74E86" w:rsidR="000B0C97" w:rsidRDefault="000B0C97" w:rsidP="007807C7">
            <w:pPr>
              <w:pStyle w:val="Paragraphedeliste"/>
              <w:numPr>
                <w:ilvl w:val="0"/>
                <w:numId w:val="4"/>
              </w:numPr>
            </w:pPr>
            <w:r>
              <w:t>Improve english oral expression</w:t>
            </w:r>
          </w:p>
          <w:p w14:paraId="75D61B55" w14:textId="77777777" w:rsidR="000B0C97" w:rsidRDefault="000B0C97" w:rsidP="000B0C97">
            <w:pPr>
              <w:pStyle w:val="Paragraphedeliste"/>
            </w:pPr>
          </w:p>
          <w:p w14:paraId="2B26429C" w14:textId="77777777" w:rsidR="000B0C97" w:rsidRDefault="000B0C97" w:rsidP="000B0C97">
            <w:r>
              <w:t>KNOWLEDGE :</w:t>
            </w:r>
          </w:p>
          <w:p w14:paraId="13341FCF" w14:textId="75F47DAA" w:rsidR="000B0C97" w:rsidRDefault="000B0C97" w:rsidP="000B0C97">
            <w:pPr>
              <w:pStyle w:val="Paragraphedeliste"/>
              <w:numPr>
                <w:ilvl w:val="0"/>
                <w:numId w:val="4"/>
              </w:numPr>
            </w:pPr>
            <w:r>
              <w:t>The rise of inequalities since the middle of the 20th Century</w:t>
            </w:r>
          </w:p>
          <w:p w14:paraId="4CDEC55E" w14:textId="43C059B3" w:rsidR="000B0C97" w:rsidRDefault="000B0C97" w:rsidP="000B0C97">
            <w:pPr>
              <w:pStyle w:val="Paragraphedeliste"/>
              <w:numPr>
                <w:ilvl w:val="0"/>
                <w:numId w:val="4"/>
              </w:numPr>
            </w:pPr>
            <w:r>
              <w:t>The difference of inequalities level according to the countries</w:t>
            </w:r>
          </w:p>
          <w:p w14:paraId="6F5E7947" w14:textId="0D0B86AB" w:rsidR="000B0C97" w:rsidRDefault="000B0C97" w:rsidP="000B0C97">
            <w:pPr>
              <w:pStyle w:val="Paragraphedeliste"/>
              <w:numPr>
                <w:ilvl w:val="0"/>
                <w:numId w:val="4"/>
              </w:numPr>
            </w:pPr>
            <w:r>
              <w:t xml:space="preserve">The difference between income and wealth inequalities. The fact that </w:t>
            </w:r>
            <w:r w:rsidR="00EC136E">
              <w:t>w</w:t>
            </w:r>
            <w:r>
              <w:t>ealth inequalities are deeper than income inequalities and its economic explanation</w:t>
            </w:r>
          </w:p>
        </w:tc>
      </w:tr>
      <w:tr w:rsidR="000118CC" w14:paraId="244E68F5" w14:textId="77777777" w:rsidTr="000118CC">
        <w:trPr>
          <w:trHeight w:val="1821"/>
        </w:trPr>
        <w:tc>
          <w:tcPr>
            <w:tcW w:w="2221" w:type="dxa"/>
          </w:tcPr>
          <w:p w14:paraId="20B1F2CF" w14:textId="77777777" w:rsidR="00187E8E" w:rsidRPr="00187E8E" w:rsidRDefault="006C1080">
            <w:pPr>
              <w:rPr>
                <w:b/>
                <w:u w:val="single"/>
              </w:rPr>
            </w:pPr>
            <w:r w:rsidRPr="00187E8E">
              <w:rPr>
                <w:b/>
                <w:u w:val="single"/>
              </w:rPr>
              <w:t>Scénario de la séquence</w:t>
            </w:r>
            <w:r w:rsidR="00EC136E" w:rsidRPr="00187E8E">
              <w:rPr>
                <w:b/>
                <w:u w:val="single"/>
              </w:rPr>
              <w:t> </w:t>
            </w:r>
            <w:r w:rsidR="00187E8E" w:rsidRPr="00187E8E">
              <w:rPr>
                <w:b/>
                <w:u w:val="single"/>
              </w:rPr>
              <w:t>OPTION1 :</w:t>
            </w:r>
          </w:p>
          <w:p w14:paraId="2EB31C04" w14:textId="77777777" w:rsidR="006C1080" w:rsidRDefault="00187E8E">
            <w:r>
              <w:t>T</w:t>
            </w:r>
            <w:r w:rsidR="00EC136E">
              <w:t xml:space="preserve">ravail individuel et noté effectué dans l’idéal au labo de langues avec casques audio et MP3. </w:t>
            </w:r>
          </w:p>
          <w:p w14:paraId="1D5486D9" w14:textId="77777777" w:rsidR="00224C6F" w:rsidRDefault="00224C6F">
            <w:r w:rsidRPr="00224C6F">
              <w:rPr>
                <w:b/>
                <w:u w:val="single"/>
              </w:rPr>
              <w:t>Durée :</w:t>
            </w:r>
            <w:r w:rsidRPr="00224C6F">
              <w:rPr>
                <w:b/>
              </w:rPr>
              <w:t xml:space="preserve"> </w:t>
            </w:r>
            <w:r>
              <w:t>une heure</w:t>
            </w:r>
          </w:p>
          <w:p w14:paraId="6BD967D4" w14:textId="368EBF7A" w:rsidR="00224C6F" w:rsidRDefault="00224C6F"/>
        </w:tc>
        <w:tc>
          <w:tcPr>
            <w:tcW w:w="7737" w:type="dxa"/>
          </w:tcPr>
          <w:p w14:paraId="1D48E7E6" w14:textId="77777777" w:rsidR="006C1080" w:rsidRDefault="00EC136E" w:rsidP="00EC136E">
            <w:pPr>
              <w:pStyle w:val="Paragraphedeliste"/>
              <w:numPr>
                <w:ilvl w:val="0"/>
                <w:numId w:val="4"/>
              </w:numPr>
            </w:pPr>
            <w:r>
              <w:t xml:space="preserve">Visit the </w:t>
            </w:r>
            <w:hyperlink r:id="rId8" w:history="1">
              <w:r w:rsidRPr="00674921">
                <w:rPr>
                  <w:rStyle w:val="Lienhypertexte"/>
                </w:rPr>
                <w:t>http://wid.world</w:t>
              </w:r>
            </w:hyperlink>
            <w:r>
              <w:t xml:space="preserve"> web site</w:t>
            </w:r>
          </w:p>
          <w:p w14:paraId="5AD86E4D" w14:textId="77777777" w:rsidR="00EC136E" w:rsidRDefault="00EC136E" w:rsidP="00EC136E">
            <w:pPr>
              <w:pStyle w:val="Paragraphedeliste"/>
              <w:numPr>
                <w:ilvl w:val="0"/>
                <w:numId w:val="4"/>
              </w:numPr>
            </w:pPr>
            <w:r>
              <w:t>Select world view in the menu</w:t>
            </w:r>
          </w:p>
          <w:p w14:paraId="57D13DCF" w14:textId="77777777" w:rsidR="00EC136E" w:rsidRDefault="00EC136E" w:rsidP="00EC136E">
            <w:pPr>
              <w:pStyle w:val="Paragraphedeliste"/>
              <w:numPr>
                <w:ilvl w:val="0"/>
                <w:numId w:val="4"/>
              </w:numPr>
            </w:pPr>
            <w:r>
              <w:t>Change the countries the period of time and/or the key indicators when needed to answer to the questions</w:t>
            </w:r>
          </w:p>
          <w:p w14:paraId="7411FEE5" w14:textId="351866A2" w:rsidR="00EC136E" w:rsidRDefault="00EC136E" w:rsidP="00EC136E">
            <w:pPr>
              <w:pStyle w:val="Paragraphedeliste"/>
              <w:numPr>
                <w:ilvl w:val="0"/>
                <w:numId w:val="4"/>
              </w:numPr>
            </w:pPr>
            <w:r>
              <w:t>Prepare a written answer to the different questions</w:t>
            </w:r>
          </w:p>
          <w:p w14:paraId="0E711C11" w14:textId="22D22CEB" w:rsidR="00EC136E" w:rsidRDefault="00EC136E" w:rsidP="00EC136E">
            <w:pPr>
              <w:pStyle w:val="Paragraphedeliste"/>
              <w:numPr>
                <w:ilvl w:val="0"/>
                <w:numId w:val="4"/>
              </w:numPr>
            </w:pPr>
            <w:r>
              <w:t xml:space="preserve">Record the different answers on the audio device </w:t>
            </w:r>
          </w:p>
        </w:tc>
      </w:tr>
      <w:tr w:rsidR="00187E8E" w14:paraId="7BDECC4B" w14:textId="77777777" w:rsidTr="000118CC">
        <w:tc>
          <w:tcPr>
            <w:tcW w:w="2221" w:type="dxa"/>
          </w:tcPr>
          <w:p w14:paraId="1C76B6A1" w14:textId="6616D3CD" w:rsidR="00187E8E" w:rsidRDefault="00187E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Piste</w:t>
            </w:r>
            <w:r w:rsidR="00696609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de correction</w:t>
            </w:r>
          </w:p>
          <w:p w14:paraId="16E36609" w14:textId="15356542" w:rsidR="00187E8E" w:rsidRPr="00187E8E" w:rsidRDefault="00187E8E">
            <w:pPr>
              <w:rPr>
                <w:b/>
                <w:u w:val="single"/>
              </w:rPr>
            </w:pPr>
          </w:p>
        </w:tc>
        <w:tc>
          <w:tcPr>
            <w:tcW w:w="7737" w:type="dxa"/>
          </w:tcPr>
          <w:p w14:paraId="71FEA6B7" w14:textId="52B33076" w:rsidR="00A11B57" w:rsidRDefault="00A11B57" w:rsidP="00A11B57">
            <w:pPr>
              <w:pStyle w:val="Paragraphedeliste"/>
            </w:pPr>
            <w:r>
              <w:rPr>
                <w:noProof/>
              </w:rPr>
              <w:drawing>
                <wp:inline distT="0" distB="0" distL="0" distR="0" wp14:anchorId="3F56FB54" wp14:editId="2F5DF8E8">
                  <wp:extent cx="4318737" cy="2203671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18-02-13 à 13.55.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066" cy="222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32AE8" w14:textId="4B18E2F9" w:rsidR="00187E8E" w:rsidRDefault="00A11B57" w:rsidP="00A11B57">
            <w:pPr>
              <w:pStyle w:val="Paragraphedeliste"/>
              <w:numPr>
                <w:ilvl w:val="0"/>
                <w:numId w:val="4"/>
              </w:numPr>
            </w:pPr>
            <w:r>
              <w:t>Use</w:t>
            </w:r>
            <w:r w:rsidR="00187E8E">
              <w:t xml:space="preserve"> the 40 points of the two last columns </w:t>
            </w:r>
            <w:r>
              <w:t xml:space="preserve">to evaluate </w:t>
            </w:r>
            <w:r w:rsidR="00187E8E">
              <w:t xml:space="preserve">the quality of the answers </w:t>
            </w:r>
          </w:p>
          <w:p w14:paraId="2CCE27EF" w14:textId="10CE1E8B" w:rsidR="00187E8E" w:rsidRDefault="00187E8E" w:rsidP="00EC136E">
            <w:pPr>
              <w:pStyle w:val="Paragraphedeliste"/>
              <w:numPr>
                <w:ilvl w:val="0"/>
                <w:numId w:val="4"/>
              </w:numPr>
            </w:pPr>
            <w:r>
              <w:t xml:space="preserve">Use the 12 reamining points to grade the </w:t>
            </w:r>
            <w:r w:rsidR="00A11B57">
              <w:t>oral expression and the language fluency</w:t>
            </w:r>
          </w:p>
        </w:tc>
      </w:tr>
    </w:tbl>
    <w:p w14:paraId="2D6C9625" w14:textId="49D1CAB1" w:rsidR="000446A7" w:rsidRDefault="000446A7"/>
    <w:p w14:paraId="4322B838" w14:textId="77777777" w:rsidR="00A11B57" w:rsidRDefault="00A11B57"/>
    <w:p w14:paraId="5BE90556" w14:textId="77777777" w:rsidR="00A11B57" w:rsidRDefault="00A11B57"/>
    <w:p w14:paraId="39C8CC47" w14:textId="0DCD153C" w:rsidR="000446A7" w:rsidRPr="00187E8E" w:rsidRDefault="007807C7" w:rsidP="00CA205F">
      <w:pPr>
        <w:jc w:val="center"/>
        <w:rPr>
          <w:b/>
          <w:sz w:val="32"/>
          <w:szCs w:val="32"/>
          <w:u w:val="single"/>
        </w:rPr>
      </w:pPr>
      <w:r w:rsidRPr="00187E8E">
        <w:rPr>
          <w:b/>
          <w:sz w:val="32"/>
          <w:szCs w:val="32"/>
          <w:u w:val="single"/>
        </w:rPr>
        <w:lastRenderedPageBreak/>
        <w:t xml:space="preserve"> OPTION 1 : </w:t>
      </w:r>
      <w:r w:rsidR="009D05D9" w:rsidRPr="00187E8E">
        <w:rPr>
          <w:b/>
          <w:sz w:val="32"/>
          <w:szCs w:val="32"/>
          <w:u w:val="single"/>
        </w:rPr>
        <w:t xml:space="preserve">The </w:t>
      </w:r>
      <w:r w:rsidR="007D7AE4" w:rsidRPr="00187E8E">
        <w:rPr>
          <w:b/>
          <w:sz w:val="32"/>
          <w:szCs w:val="32"/>
          <w:u w:val="single"/>
        </w:rPr>
        <w:t>Mum’s method</w:t>
      </w:r>
    </w:p>
    <w:p w14:paraId="1288B6D1" w14:textId="3078757B" w:rsidR="00995E9F" w:rsidRDefault="00CA205F" w:rsidP="00DA684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81E4" wp14:editId="50BC95C8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286500" cy="902335"/>
                <wp:effectExtent l="25400" t="25400" r="139700" b="139065"/>
                <wp:wrapThrough wrapText="bothSides">
                  <wp:wrapPolygon edited="0">
                    <wp:start x="175" y="-608"/>
                    <wp:lineTo x="-87" y="-608"/>
                    <wp:lineTo x="-87" y="21889"/>
                    <wp:lineTo x="87" y="24321"/>
                    <wp:lineTo x="21731" y="24321"/>
                    <wp:lineTo x="21993" y="19457"/>
                    <wp:lineTo x="21993" y="4256"/>
                    <wp:lineTo x="21905" y="1216"/>
                    <wp:lineTo x="21644" y="-608"/>
                    <wp:lineTo x="175" y="-608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023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EA6A2" w14:textId="77777777" w:rsidR="00550DED" w:rsidRDefault="00550DED" w:rsidP="00995E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E9F">
                              <w:rPr>
                                <w:b/>
                              </w:rPr>
                              <w:t xml:space="preserve">Each one of your answers will be recorded on your audio device. </w:t>
                            </w:r>
                          </w:p>
                          <w:p w14:paraId="0128C71C" w14:textId="08DB74A7" w:rsidR="00550DED" w:rsidRDefault="00550DED" w:rsidP="00995E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E9F">
                              <w:rPr>
                                <w:b/>
                              </w:rPr>
                              <w:t>Please remember to erase the answers that you are not satisfied with, and to keep only the final ones.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7D07A60" w14:textId="146B2DF4" w:rsidR="00550DED" w:rsidRDefault="00550DED" w:rsidP="00995E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forget to specify the number of the question you are answering to.</w:t>
                            </w:r>
                          </w:p>
                          <w:p w14:paraId="1BCFA07F" w14:textId="63F372C4" w:rsidR="00550DED" w:rsidRPr="00995E9F" w:rsidRDefault="00550DED" w:rsidP="00995E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 to illustrate precisely your answers with the figures on the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C81E4" id="Rectangle à coins arrondis 1" o:spid="_x0000_s1026" style="position:absolute;left:0;text-align:left;margin-left:-9.4pt;margin-top:16.2pt;width:495pt;height:7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" fillcolor="#a5a5a5 [3206]" strokecolor="black [3213]" strokeweight="1pt">
                <v:stroke joinstyle="miter"/>
                <v:shadow on="t" opacity="26214f" mv:blur="50800f" origin="-.5,-.5" offset="26941emu,26941emu"/>
                <v:textbox>
                  <w:txbxContent>
                    <w:p w14:paraId="6ECEA6A2" w14:textId="77777777" w:rsidR="00696609" w:rsidRDefault="00995E9F" w:rsidP="00995E9F">
                      <w:pPr>
                        <w:jc w:val="center"/>
                        <w:rPr>
                          <w:b/>
                        </w:rPr>
                      </w:pPr>
                      <w:r w:rsidRPr="00995E9F">
                        <w:rPr>
                          <w:b/>
                        </w:rPr>
                        <w:t xml:space="preserve">Each one of your answers will be recorded on your audio device. </w:t>
                      </w:r>
                    </w:p>
                    <w:p w14:paraId="0128C71C" w14:textId="08DB74A7" w:rsidR="00696609" w:rsidRDefault="00995E9F" w:rsidP="00995E9F">
                      <w:pPr>
                        <w:jc w:val="center"/>
                        <w:rPr>
                          <w:b/>
                        </w:rPr>
                      </w:pPr>
                      <w:r w:rsidRPr="00995E9F">
                        <w:rPr>
                          <w:b/>
                        </w:rPr>
                        <w:t>Please remember to erase the answers that you are not satisfied with, and to keep only the final ones.</w:t>
                      </w:r>
                      <w:r w:rsidR="00CA205F">
                        <w:rPr>
                          <w:b/>
                        </w:rPr>
                        <w:t xml:space="preserve"> </w:t>
                      </w:r>
                    </w:p>
                    <w:p w14:paraId="07D07A60" w14:textId="146B2DF4" w:rsidR="00612231" w:rsidRDefault="00696609" w:rsidP="00995E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forget to specify the number of the question you are answering to.</w:t>
                      </w:r>
                    </w:p>
                    <w:p w14:paraId="1BCFA07F" w14:textId="63F372C4" w:rsidR="00995E9F" w:rsidRPr="00995E9F" w:rsidRDefault="00CA205F" w:rsidP="00995E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 to illustrate precisely your answers with the figures on the graph.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C6D803E" w14:textId="1E7EF695" w:rsidR="00995E9F" w:rsidRDefault="00995E9F"/>
    <w:p w14:paraId="7B1271A7" w14:textId="0947F5CD" w:rsidR="0031574D" w:rsidRPr="00696609" w:rsidRDefault="00995E9F" w:rsidP="007027F5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696609">
        <w:rPr>
          <w:b/>
          <w:sz w:val="24"/>
          <w:szCs w:val="24"/>
        </w:rPr>
        <w:t>Connect yourself to</w:t>
      </w:r>
      <w:r w:rsidR="00D9477D" w:rsidRPr="00696609">
        <w:rPr>
          <w:b/>
          <w:sz w:val="24"/>
          <w:szCs w:val="24"/>
        </w:rPr>
        <w:t xml:space="preserve"> the following website : </w:t>
      </w:r>
      <w:hyperlink r:id="rId10" w:history="1">
        <w:r w:rsidR="007D7AE4" w:rsidRPr="00696609">
          <w:rPr>
            <w:rStyle w:val="Lienhypertexte"/>
            <w:b/>
            <w:sz w:val="24"/>
            <w:szCs w:val="24"/>
          </w:rPr>
          <w:t>http://wid.world</w:t>
        </w:r>
      </w:hyperlink>
      <w:r w:rsidR="00DA6842" w:rsidRPr="00696609">
        <w:rPr>
          <w:b/>
          <w:sz w:val="24"/>
          <w:szCs w:val="24"/>
        </w:rPr>
        <w:t xml:space="preserve"> and s</w:t>
      </w:r>
      <w:r w:rsidR="0031574D" w:rsidRPr="00696609">
        <w:rPr>
          <w:b/>
          <w:sz w:val="24"/>
          <w:szCs w:val="24"/>
        </w:rPr>
        <w:t xml:space="preserve">elect </w:t>
      </w:r>
      <w:r w:rsidR="00B07C5A" w:rsidRPr="00696609">
        <w:rPr>
          <w:b/>
          <w:sz w:val="24"/>
          <w:szCs w:val="24"/>
        </w:rPr>
        <w:t>« world view »</w:t>
      </w:r>
      <w:r w:rsidR="00397B09" w:rsidRPr="00696609">
        <w:rPr>
          <w:b/>
          <w:sz w:val="24"/>
          <w:szCs w:val="24"/>
        </w:rPr>
        <w:t xml:space="preserve"> o</w:t>
      </w:r>
      <w:r w:rsidR="0031574D" w:rsidRPr="00696609">
        <w:rPr>
          <w:b/>
          <w:sz w:val="24"/>
          <w:szCs w:val="24"/>
        </w:rPr>
        <w:t>n the menu</w:t>
      </w:r>
    </w:p>
    <w:p w14:paraId="2EE3EDE6" w14:textId="0E4F0537" w:rsidR="00A11B57" w:rsidRDefault="00A11B57" w:rsidP="00A11B5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19D0D" wp14:editId="507CBB54">
                <wp:simplePos x="0" y="0"/>
                <wp:positionH relativeFrom="column">
                  <wp:posOffset>-6350</wp:posOffset>
                </wp:positionH>
                <wp:positionV relativeFrom="paragraph">
                  <wp:posOffset>307975</wp:posOffset>
                </wp:positionV>
                <wp:extent cx="5714365" cy="1090295"/>
                <wp:effectExtent l="25400" t="25400" r="127635" b="128905"/>
                <wp:wrapThrough wrapText="bothSides">
                  <wp:wrapPolygon edited="0">
                    <wp:start x="288" y="-503"/>
                    <wp:lineTo x="-96" y="-503"/>
                    <wp:lineTo x="-96" y="21638"/>
                    <wp:lineTo x="192" y="23651"/>
                    <wp:lineTo x="21602" y="23651"/>
                    <wp:lineTo x="21698" y="23147"/>
                    <wp:lineTo x="21986" y="17109"/>
                    <wp:lineTo x="21986" y="4026"/>
                    <wp:lineTo x="21890" y="1510"/>
                    <wp:lineTo x="21602" y="-503"/>
                    <wp:lineTo x="288" y="-503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10902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721E2" w14:textId="77777777" w:rsidR="00550DED" w:rsidRPr="00947D7D" w:rsidRDefault="00550DED" w:rsidP="00995E9F">
                            <w:pPr>
                              <w:pStyle w:val="Paragraphedeliste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47D7D">
                              <w:rPr>
                                <w:b/>
                                <w:i/>
                                <w:u w:val="single"/>
                              </w:rPr>
                              <w:t>Tool Box</w:t>
                            </w:r>
                          </w:p>
                          <w:p w14:paraId="5BEBE2CC" w14:textId="77777777" w:rsidR="00550DED" w:rsidRDefault="00550DED" w:rsidP="00995E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397B09">
                              <w:rPr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 w:rsidRPr="00397B09">
                              <w:rPr>
                                <w:i/>
                              </w:rPr>
                              <w:t xml:space="preserve"> purpose </w:t>
                            </w:r>
                            <w:r>
                              <w:rPr>
                                <w:i/>
                              </w:rPr>
                              <w:t>of removing or ading</w:t>
                            </w:r>
                            <w:r w:rsidRPr="00397B09">
                              <w:rPr>
                                <w:i/>
                              </w:rPr>
                              <w:t xml:space="preserve"> some countries </w:t>
                            </w:r>
                            <w:r>
                              <w:rPr>
                                <w:i/>
                              </w:rPr>
                              <w:t>in the graph, y</w:t>
                            </w:r>
                            <w:r w:rsidRPr="00397B09">
                              <w:rPr>
                                <w:i/>
                              </w:rPr>
                              <w:t xml:space="preserve">ou can click on the map above the graph or use the menu on your left : select on the top of the menu country and region and unselect the unnecessary countries. </w:t>
                            </w:r>
                          </w:p>
                          <w:p w14:paraId="03688427" w14:textId="77777777" w:rsidR="00550DED" w:rsidRPr="00995E9F" w:rsidRDefault="00550DED" w:rsidP="00995E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995E9F">
                              <w:rPr>
                                <w:i/>
                              </w:rPr>
                              <w:t>To change the period of time, simply use the green line on the bottom of the graph</w:t>
                            </w:r>
                            <w:r>
                              <w:t>.</w:t>
                            </w:r>
                          </w:p>
                          <w:p w14:paraId="2D1B19AD" w14:textId="7052434E" w:rsidR="00550DED" w:rsidRPr="00995E9F" w:rsidRDefault="00550DED" w:rsidP="00995E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519D0D" id="Rectangle à coins arrondis 2" o:spid="_x0000_s1027" style="position:absolute;left:0;text-align:left;margin-left:-.5pt;margin-top:24.25pt;width:449.9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" fillcolor="#a5a5a5 [3206]" strokecolor="black [3213]" strokeweight="1pt">
                <v:stroke joinstyle="miter"/>
                <v:shadow on="t" opacity="26214f" mv:blur="50800f" origin="-.5,-.5" offset="26941emu,26941emu"/>
                <v:textbox>
                  <w:txbxContent>
                    <w:p w14:paraId="784721E2" w14:textId="77777777" w:rsidR="00995E9F" w:rsidRPr="00947D7D" w:rsidRDefault="00995E9F" w:rsidP="00995E9F">
                      <w:pPr>
                        <w:pStyle w:val="Pardeliste"/>
                        <w:rPr>
                          <w:b/>
                          <w:i/>
                          <w:u w:val="single"/>
                        </w:rPr>
                      </w:pPr>
                      <w:r w:rsidRPr="00947D7D">
                        <w:rPr>
                          <w:b/>
                          <w:i/>
                          <w:u w:val="single"/>
                        </w:rPr>
                        <w:t>Tool Box</w:t>
                      </w:r>
                    </w:p>
                    <w:p w14:paraId="5BEBE2CC" w14:textId="77777777" w:rsidR="00995E9F" w:rsidRDefault="00995E9F" w:rsidP="00995E9F">
                      <w:pPr>
                        <w:pStyle w:val="Pardeliste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397B09">
                        <w:rPr>
                          <w:i/>
                        </w:rPr>
                        <w:t xml:space="preserve">In </w:t>
                      </w:r>
                      <w:r>
                        <w:rPr>
                          <w:i/>
                        </w:rPr>
                        <w:t>the</w:t>
                      </w:r>
                      <w:r w:rsidRPr="00397B09">
                        <w:rPr>
                          <w:i/>
                        </w:rPr>
                        <w:t xml:space="preserve"> purpose </w:t>
                      </w:r>
                      <w:r>
                        <w:rPr>
                          <w:i/>
                        </w:rPr>
                        <w:t>of removing or ading</w:t>
                      </w:r>
                      <w:r w:rsidRPr="00397B09">
                        <w:rPr>
                          <w:i/>
                        </w:rPr>
                        <w:t xml:space="preserve"> some countries </w:t>
                      </w:r>
                      <w:r>
                        <w:rPr>
                          <w:i/>
                        </w:rPr>
                        <w:t>in the graph, y</w:t>
                      </w:r>
                      <w:r w:rsidRPr="00397B09">
                        <w:rPr>
                          <w:i/>
                        </w:rPr>
                        <w:t xml:space="preserve">ou can click on the map above the graph or use the menu on your left : select on the top of the menu country and region and unselect the unnecessary countries. </w:t>
                      </w:r>
                    </w:p>
                    <w:p w14:paraId="03688427" w14:textId="77777777" w:rsidR="00995E9F" w:rsidRPr="00995E9F" w:rsidRDefault="00995E9F" w:rsidP="00995E9F">
                      <w:pPr>
                        <w:pStyle w:val="Pardeliste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995E9F">
                        <w:rPr>
                          <w:i/>
                        </w:rPr>
                        <w:t>To change the period of time, simply use the green line on the bottom of the graph</w:t>
                      </w:r>
                      <w:r>
                        <w:t>.</w:t>
                      </w:r>
                    </w:p>
                    <w:p w14:paraId="2D1B19AD" w14:textId="7052434E" w:rsidR="00995E9F" w:rsidRPr="00995E9F" w:rsidRDefault="00995E9F" w:rsidP="00995E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95324DD" w14:textId="77777777" w:rsidR="00187E8E" w:rsidRDefault="00187E8E" w:rsidP="007027F5"/>
    <w:p w14:paraId="25B9F306" w14:textId="77777777" w:rsidR="00187E8E" w:rsidRDefault="00187E8E" w:rsidP="00187E8E">
      <w:pPr>
        <w:pStyle w:val="Paragraphedeliste"/>
      </w:pPr>
    </w:p>
    <w:p w14:paraId="114900E1" w14:textId="5128FA88" w:rsidR="00187E8E" w:rsidRDefault="00187E8E" w:rsidP="00187E8E">
      <w:r>
        <w:rPr>
          <w:noProof/>
        </w:rPr>
        <w:drawing>
          <wp:inline distT="0" distB="0" distL="0" distR="0" wp14:anchorId="2C2014E4" wp14:editId="5F4947C4">
            <wp:extent cx="5756910" cy="417322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02-13 à 13.40.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049E" w14:textId="77777777" w:rsidR="00187E8E" w:rsidRDefault="00187E8E" w:rsidP="00187E8E"/>
    <w:p w14:paraId="157EA516" w14:textId="77777777" w:rsidR="00A11B57" w:rsidRDefault="00A11B57" w:rsidP="00187E8E"/>
    <w:p w14:paraId="36900599" w14:textId="77777777" w:rsidR="00A11B57" w:rsidRPr="001915C8" w:rsidRDefault="00A11B57" w:rsidP="00187E8E">
      <w:pPr>
        <w:rPr>
          <w:b/>
        </w:rPr>
      </w:pPr>
    </w:p>
    <w:p w14:paraId="7DEAEFD6" w14:textId="36022E96" w:rsidR="00CA205F" w:rsidRPr="001915C8" w:rsidRDefault="00CA205F" w:rsidP="007027F5">
      <w:pPr>
        <w:rPr>
          <w:b/>
          <w:sz w:val="24"/>
          <w:szCs w:val="24"/>
        </w:rPr>
      </w:pPr>
    </w:p>
    <w:p w14:paraId="0053D6A6" w14:textId="0AB34EBF" w:rsidR="00DA6842" w:rsidRPr="001915C8" w:rsidRDefault="009D05D9" w:rsidP="00DA684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 xml:space="preserve">Explain the </w:t>
      </w:r>
      <w:r w:rsidR="00754A54" w:rsidRPr="001915C8">
        <w:rPr>
          <w:b/>
          <w:sz w:val="24"/>
          <w:szCs w:val="24"/>
        </w:rPr>
        <w:t>meaning of the indicator</w:t>
      </w:r>
      <w:r w:rsidRPr="001915C8">
        <w:rPr>
          <w:b/>
          <w:sz w:val="24"/>
          <w:szCs w:val="24"/>
        </w:rPr>
        <w:t xml:space="preserve"> «  Top 1% share » </w:t>
      </w:r>
      <w:r w:rsidR="00DA6842" w:rsidRPr="001915C8">
        <w:rPr>
          <w:b/>
          <w:sz w:val="24"/>
          <w:szCs w:val="24"/>
        </w:rPr>
        <w:t>used to measure</w:t>
      </w:r>
      <w:r w:rsidRPr="001915C8">
        <w:rPr>
          <w:b/>
          <w:sz w:val="24"/>
          <w:szCs w:val="24"/>
        </w:rPr>
        <w:t xml:space="preserve"> income inequality.</w:t>
      </w:r>
    </w:p>
    <w:p w14:paraId="6EF6AB80" w14:textId="77777777" w:rsidR="007027F5" w:rsidRPr="001915C8" w:rsidRDefault="007027F5" w:rsidP="007027F5">
      <w:pPr>
        <w:pStyle w:val="Paragraphedeliste"/>
        <w:rPr>
          <w:b/>
          <w:sz w:val="24"/>
          <w:szCs w:val="24"/>
        </w:rPr>
      </w:pPr>
    </w:p>
    <w:p w14:paraId="6B2F059F" w14:textId="6FA78EA1" w:rsidR="00947D7D" w:rsidRPr="001915C8" w:rsidRDefault="001915C8" w:rsidP="007027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Write</w:t>
      </w:r>
      <w:r w:rsidR="00DA6842" w:rsidRPr="001915C8">
        <w:rPr>
          <w:b/>
          <w:sz w:val="24"/>
          <w:szCs w:val="24"/>
        </w:rPr>
        <w:t xml:space="preserve"> a full </w:t>
      </w:r>
      <w:r w:rsidR="00612231" w:rsidRPr="001915C8">
        <w:rPr>
          <w:b/>
          <w:sz w:val="24"/>
          <w:szCs w:val="24"/>
        </w:rPr>
        <w:t>and complete sentence with the W</w:t>
      </w:r>
      <w:r w:rsidR="00DA6842" w:rsidRPr="001915C8">
        <w:rPr>
          <w:b/>
          <w:sz w:val="24"/>
          <w:szCs w:val="24"/>
        </w:rPr>
        <w:t xml:space="preserve">orld </w:t>
      </w:r>
      <w:r w:rsidR="007807C7" w:rsidRPr="001915C8">
        <w:rPr>
          <w:b/>
          <w:sz w:val="24"/>
          <w:szCs w:val="24"/>
        </w:rPr>
        <w:t>top 10% income share</w:t>
      </w:r>
      <w:r w:rsidR="00DA6842" w:rsidRPr="001915C8">
        <w:rPr>
          <w:b/>
          <w:sz w:val="24"/>
          <w:szCs w:val="24"/>
        </w:rPr>
        <w:t xml:space="preserve"> </w:t>
      </w:r>
      <w:r w:rsidR="00CA205F" w:rsidRPr="001915C8">
        <w:rPr>
          <w:b/>
          <w:sz w:val="24"/>
          <w:szCs w:val="24"/>
        </w:rPr>
        <w:t>for</w:t>
      </w:r>
      <w:r w:rsidR="00DA6842" w:rsidRPr="001915C8">
        <w:rPr>
          <w:b/>
          <w:sz w:val="24"/>
          <w:szCs w:val="24"/>
        </w:rPr>
        <w:t xml:space="preserve"> 2016.</w:t>
      </w:r>
    </w:p>
    <w:p w14:paraId="74DE6D28" w14:textId="77777777" w:rsidR="007027F5" w:rsidRPr="001915C8" w:rsidRDefault="007027F5" w:rsidP="007027F5">
      <w:pPr>
        <w:rPr>
          <w:b/>
          <w:sz w:val="24"/>
          <w:szCs w:val="24"/>
        </w:rPr>
      </w:pPr>
    </w:p>
    <w:p w14:paraId="3A6120AE" w14:textId="108D6D2E" w:rsidR="00DA6842" w:rsidRPr="001915C8" w:rsidRDefault="00DA6842" w:rsidP="007027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Add Denmark to the listed countries in the chart</w:t>
      </w:r>
      <w:r w:rsidR="00CA205F" w:rsidRPr="001915C8">
        <w:rPr>
          <w:b/>
          <w:sz w:val="24"/>
          <w:szCs w:val="24"/>
        </w:rPr>
        <w:t>. (use the tool box)</w:t>
      </w:r>
      <w:r w:rsidRPr="001915C8">
        <w:rPr>
          <w:b/>
          <w:sz w:val="24"/>
          <w:szCs w:val="24"/>
        </w:rPr>
        <w:t xml:space="preserve">. What can you say about the </w:t>
      </w:r>
      <w:r w:rsidR="00CA205F" w:rsidRPr="001915C8">
        <w:rPr>
          <w:b/>
          <w:sz w:val="24"/>
          <w:szCs w:val="24"/>
        </w:rPr>
        <w:t xml:space="preserve">different </w:t>
      </w:r>
      <w:r w:rsidRPr="001915C8">
        <w:rPr>
          <w:b/>
          <w:sz w:val="24"/>
          <w:szCs w:val="24"/>
        </w:rPr>
        <w:t xml:space="preserve">results according to </w:t>
      </w:r>
      <w:r w:rsidR="00CA205F" w:rsidRPr="001915C8">
        <w:rPr>
          <w:b/>
          <w:sz w:val="24"/>
          <w:szCs w:val="24"/>
        </w:rPr>
        <w:t>each specific</w:t>
      </w:r>
      <w:r w:rsidRPr="001915C8">
        <w:rPr>
          <w:b/>
          <w:sz w:val="24"/>
          <w:szCs w:val="24"/>
        </w:rPr>
        <w:t xml:space="preserve"> countries?</w:t>
      </w:r>
      <w:r w:rsidR="00612231" w:rsidRPr="001915C8">
        <w:rPr>
          <w:b/>
          <w:sz w:val="24"/>
          <w:szCs w:val="24"/>
        </w:rPr>
        <w:t xml:space="preserve"> Develop and organize your answer.</w:t>
      </w:r>
    </w:p>
    <w:p w14:paraId="1CA2469E" w14:textId="77777777" w:rsidR="007027F5" w:rsidRPr="001915C8" w:rsidRDefault="007027F5" w:rsidP="007027F5">
      <w:pPr>
        <w:rPr>
          <w:b/>
          <w:sz w:val="24"/>
          <w:szCs w:val="24"/>
        </w:rPr>
      </w:pPr>
    </w:p>
    <w:p w14:paraId="6ED52B2D" w14:textId="2FD2BC5B" w:rsidR="007D7AE4" w:rsidRPr="001915C8" w:rsidRDefault="009D05D9" w:rsidP="00CA205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 xml:space="preserve">Focusing on developed countries and on the two last centuries </w:t>
      </w:r>
      <w:r w:rsidR="00612231" w:rsidRPr="001915C8">
        <w:rPr>
          <w:b/>
          <w:sz w:val="24"/>
          <w:szCs w:val="24"/>
        </w:rPr>
        <w:t>( U</w:t>
      </w:r>
      <w:r w:rsidR="00CA205F" w:rsidRPr="001915C8">
        <w:rPr>
          <w:b/>
          <w:sz w:val="24"/>
          <w:szCs w:val="24"/>
        </w:rPr>
        <w:t>se the tool box to remove some countries and change the period of time)</w:t>
      </w:r>
      <w:r w:rsidR="00612231" w:rsidRPr="001915C8">
        <w:rPr>
          <w:b/>
          <w:sz w:val="24"/>
          <w:szCs w:val="24"/>
        </w:rPr>
        <w:t>,</w:t>
      </w:r>
      <w:r w:rsidR="00CA205F" w:rsidRPr="001915C8">
        <w:rPr>
          <w:b/>
          <w:sz w:val="24"/>
          <w:szCs w:val="24"/>
        </w:rPr>
        <w:t xml:space="preserve"> </w:t>
      </w:r>
      <w:r w:rsidR="00F40E69" w:rsidRPr="001915C8">
        <w:rPr>
          <w:b/>
          <w:sz w:val="24"/>
          <w:szCs w:val="24"/>
        </w:rPr>
        <w:t>describe precisely how the i</w:t>
      </w:r>
      <w:r w:rsidR="00CA205F" w:rsidRPr="001915C8">
        <w:rPr>
          <w:b/>
          <w:sz w:val="24"/>
          <w:szCs w:val="24"/>
        </w:rPr>
        <w:t xml:space="preserve">ncome inequalities have changed since the early 20th century. Don’t forget to </w:t>
      </w:r>
      <w:r w:rsidR="00612231" w:rsidRPr="001915C8">
        <w:rPr>
          <w:b/>
          <w:sz w:val="24"/>
          <w:szCs w:val="24"/>
        </w:rPr>
        <w:t xml:space="preserve">develop and </w:t>
      </w:r>
      <w:r w:rsidR="00CA205F" w:rsidRPr="001915C8">
        <w:rPr>
          <w:b/>
          <w:sz w:val="24"/>
          <w:szCs w:val="24"/>
        </w:rPr>
        <w:t>organize properly your answer</w:t>
      </w:r>
      <w:r w:rsidR="00612231" w:rsidRPr="001915C8">
        <w:rPr>
          <w:b/>
          <w:sz w:val="24"/>
          <w:szCs w:val="24"/>
        </w:rPr>
        <w:t xml:space="preserve"> ( General trend first then specific periods of change)</w:t>
      </w:r>
      <w:r w:rsidR="00CA205F" w:rsidRPr="001915C8">
        <w:rPr>
          <w:b/>
          <w:sz w:val="24"/>
          <w:szCs w:val="24"/>
        </w:rPr>
        <w:t>.</w:t>
      </w:r>
    </w:p>
    <w:p w14:paraId="0D840723" w14:textId="77777777" w:rsidR="007027F5" w:rsidRPr="001915C8" w:rsidRDefault="007027F5" w:rsidP="007027F5">
      <w:pPr>
        <w:rPr>
          <w:b/>
          <w:sz w:val="24"/>
          <w:szCs w:val="24"/>
        </w:rPr>
      </w:pPr>
    </w:p>
    <w:p w14:paraId="742942FE" w14:textId="10DB15F8" w:rsidR="00305EB1" w:rsidRPr="001915C8" w:rsidRDefault="00D9477D" w:rsidP="00550DE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Using your knowledge and the informations on the website</w:t>
      </w:r>
      <w:r w:rsidR="00DA6842" w:rsidRPr="001915C8">
        <w:rPr>
          <w:b/>
          <w:sz w:val="24"/>
          <w:szCs w:val="24"/>
        </w:rPr>
        <w:t xml:space="preserve"> ( look everywhere</w:t>
      </w:r>
      <w:r w:rsidR="0034431D" w:rsidRPr="001915C8">
        <w:rPr>
          <w:b/>
          <w:sz w:val="24"/>
          <w:szCs w:val="24"/>
        </w:rPr>
        <w:t>…</w:t>
      </w:r>
      <w:r w:rsidR="00DA6842" w:rsidRPr="001915C8">
        <w:rPr>
          <w:b/>
          <w:sz w:val="24"/>
          <w:szCs w:val="24"/>
        </w:rPr>
        <w:t>),</w:t>
      </w:r>
      <w:r w:rsidRPr="001915C8">
        <w:rPr>
          <w:b/>
          <w:sz w:val="24"/>
          <w:szCs w:val="24"/>
        </w:rPr>
        <w:t xml:space="preserve"> e</w:t>
      </w:r>
      <w:r w:rsidR="007D7AE4" w:rsidRPr="001915C8">
        <w:rPr>
          <w:b/>
          <w:sz w:val="24"/>
          <w:szCs w:val="24"/>
        </w:rPr>
        <w:t>xplain</w:t>
      </w:r>
      <w:r w:rsidRPr="001915C8">
        <w:rPr>
          <w:b/>
          <w:sz w:val="24"/>
          <w:szCs w:val="24"/>
        </w:rPr>
        <w:t xml:space="preserve"> precisely</w:t>
      </w:r>
      <w:r w:rsidR="007D7AE4" w:rsidRPr="001915C8">
        <w:rPr>
          <w:b/>
          <w:sz w:val="24"/>
          <w:szCs w:val="24"/>
        </w:rPr>
        <w:t xml:space="preserve"> the expression</w:t>
      </w:r>
      <w:r w:rsidRPr="001915C8">
        <w:rPr>
          <w:b/>
          <w:sz w:val="24"/>
          <w:szCs w:val="24"/>
        </w:rPr>
        <w:t>s</w:t>
      </w:r>
      <w:r w:rsidR="007D7AE4" w:rsidRPr="001915C8">
        <w:rPr>
          <w:b/>
          <w:sz w:val="24"/>
          <w:szCs w:val="24"/>
        </w:rPr>
        <w:t xml:space="preserve"> «  Income inequality » and « wealth inequality »</w:t>
      </w:r>
      <w:r w:rsidR="006D79F1" w:rsidRPr="001915C8">
        <w:rPr>
          <w:b/>
          <w:sz w:val="24"/>
          <w:szCs w:val="24"/>
        </w:rPr>
        <w:t xml:space="preserve"> used on the left menu.</w:t>
      </w:r>
    </w:p>
    <w:p w14:paraId="3DAF1B3E" w14:textId="77777777" w:rsidR="007027F5" w:rsidRPr="001915C8" w:rsidRDefault="007027F5" w:rsidP="007027F5">
      <w:pPr>
        <w:rPr>
          <w:b/>
          <w:sz w:val="24"/>
          <w:szCs w:val="24"/>
        </w:rPr>
      </w:pPr>
    </w:p>
    <w:p w14:paraId="6826ADFE" w14:textId="4929CE42" w:rsidR="0034431D" w:rsidRPr="001915C8" w:rsidRDefault="0034431D" w:rsidP="00550DE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 xml:space="preserve">Now, only select The USA </w:t>
      </w:r>
      <w:r w:rsidR="006D79F1" w:rsidRPr="001915C8">
        <w:rPr>
          <w:b/>
          <w:sz w:val="24"/>
          <w:szCs w:val="24"/>
        </w:rPr>
        <w:t xml:space="preserve">as a country </w:t>
      </w:r>
      <w:r w:rsidRPr="001915C8">
        <w:rPr>
          <w:b/>
          <w:sz w:val="24"/>
          <w:szCs w:val="24"/>
        </w:rPr>
        <w:t>and present the top 1% national in</w:t>
      </w:r>
      <w:r w:rsidR="006D79F1" w:rsidRPr="001915C8">
        <w:rPr>
          <w:b/>
          <w:sz w:val="24"/>
          <w:szCs w:val="24"/>
        </w:rPr>
        <w:t>come share in 1925 and in 2014.</w:t>
      </w:r>
    </w:p>
    <w:p w14:paraId="66E3D7B9" w14:textId="77777777" w:rsidR="007027F5" w:rsidRPr="001915C8" w:rsidRDefault="007027F5" w:rsidP="007027F5">
      <w:pPr>
        <w:rPr>
          <w:b/>
          <w:sz w:val="24"/>
          <w:szCs w:val="24"/>
        </w:rPr>
      </w:pPr>
    </w:p>
    <w:p w14:paraId="2FA3A088" w14:textId="64CC91F2" w:rsidR="006D79F1" w:rsidRPr="001915C8" w:rsidRDefault="006D79F1" w:rsidP="00550DE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 xml:space="preserve">Do the same with the top 1% net personal wealth share, still in the USA in 1925 and in 2014. </w:t>
      </w:r>
    </w:p>
    <w:p w14:paraId="77A91E77" w14:textId="77777777" w:rsidR="007027F5" w:rsidRPr="001915C8" w:rsidRDefault="007027F5" w:rsidP="007027F5">
      <w:pPr>
        <w:rPr>
          <w:b/>
          <w:sz w:val="24"/>
          <w:szCs w:val="24"/>
        </w:rPr>
      </w:pPr>
    </w:p>
    <w:p w14:paraId="1707EEDF" w14:textId="79624B2C" w:rsidR="006D79F1" w:rsidRPr="001915C8" w:rsidRDefault="006D79F1" w:rsidP="0061223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What can you say about the result</w:t>
      </w:r>
      <w:r w:rsidR="004A403C" w:rsidRPr="001915C8">
        <w:rPr>
          <w:b/>
          <w:sz w:val="24"/>
          <w:szCs w:val="24"/>
        </w:rPr>
        <w:t>s</w:t>
      </w:r>
      <w:r w:rsidRPr="001915C8">
        <w:rPr>
          <w:b/>
          <w:sz w:val="24"/>
          <w:szCs w:val="24"/>
        </w:rPr>
        <w:t xml:space="preserve"> difference when comparing income inequalities </w:t>
      </w:r>
      <w:r w:rsidR="00612231" w:rsidRPr="001915C8">
        <w:rPr>
          <w:b/>
          <w:sz w:val="24"/>
          <w:szCs w:val="24"/>
        </w:rPr>
        <w:t>with</w:t>
      </w:r>
      <w:r w:rsidRPr="001915C8">
        <w:rPr>
          <w:b/>
          <w:sz w:val="24"/>
          <w:szCs w:val="24"/>
        </w:rPr>
        <w:t xml:space="preserve"> the wealth ones? How </w:t>
      </w:r>
      <w:r w:rsidR="00640FAC" w:rsidRPr="001915C8">
        <w:rPr>
          <w:b/>
          <w:sz w:val="24"/>
          <w:szCs w:val="24"/>
        </w:rPr>
        <w:t>could</w:t>
      </w:r>
      <w:r w:rsidRPr="001915C8">
        <w:rPr>
          <w:b/>
          <w:sz w:val="24"/>
          <w:szCs w:val="24"/>
        </w:rPr>
        <w:t xml:space="preserve"> you explain it?</w:t>
      </w:r>
    </w:p>
    <w:p w14:paraId="5C4ED125" w14:textId="77777777" w:rsidR="00CA5D39" w:rsidRPr="001915C8" w:rsidRDefault="00CA5D39" w:rsidP="00CA5D39">
      <w:pPr>
        <w:rPr>
          <w:b/>
        </w:rPr>
      </w:pPr>
    </w:p>
    <w:p w14:paraId="1C895A02" w14:textId="0EFEB530" w:rsidR="00CA5D39" w:rsidRPr="001915C8" w:rsidRDefault="00CA5D39">
      <w:pPr>
        <w:rPr>
          <w:b/>
        </w:rPr>
      </w:pPr>
      <w:r w:rsidRPr="001915C8">
        <w:rPr>
          <w:b/>
        </w:rPr>
        <w:br w:type="page"/>
      </w:r>
    </w:p>
    <w:tbl>
      <w:tblPr>
        <w:tblStyle w:val="Grille"/>
        <w:tblW w:w="9296" w:type="dxa"/>
        <w:tblLook w:val="04A0" w:firstRow="1" w:lastRow="0" w:firstColumn="1" w:lastColumn="0" w:noHBand="0" w:noVBand="1"/>
      </w:tblPr>
      <w:tblGrid>
        <w:gridCol w:w="2221"/>
        <w:gridCol w:w="1736"/>
        <w:gridCol w:w="5339"/>
      </w:tblGrid>
      <w:tr w:rsidR="000118CC" w14:paraId="669D1A0B" w14:textId="77777777" w:rsidTr="000118CC">
        <w:tc>
          <w:tcPr>
            <w:tcW w:w="2221" w:type="dxa"/>
          </w:tcPr>
          <w:p w14:paraId="532F3204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Académie</w:t>
            </w:r>
          </w:p>
        </w:tc>
        <w:tc>
          <w:tcPr>
            <w:tcW w:w="7075" w:type="dxa"/>
            <w:gridSpan w:val="2"/>
          </w:tcPr>
          <w:p w14:paraId="549EAE9A" w14:textId="77777777" w:rsidR="00757EF0" w:rsidRDefault="00757EF0" w:rsidP="00550DED">
            <w:r>
              <w:t>Réunion</w:t>
            </w:r>
          </w:p>
        </w:tc>
      </w:tr>
      <w:tr w:rsidR="000118CC" w14:paraId="591E3C2A" w14:textId="77777777" w:rsidTr="000118CC">
        <w:tc>
          <w:tcPr>
            <w:tcW w:w="2221" w:type="dxa"/>
          </w:tcPr>
          <w:p w14:paraId="33FCF881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Niveau</w:t>
            </w:r>
          </w:p>
        </w:tc>
        <w:tc>
          <w:tcPr>
            <w:tcW w:w="7075" w:type="dxa"/>
            <w:gridSpan w:val="2"/>
          </w:tcPr>
          <w:p w14:paraId="0AD644E8" w14:textId="77777777" w:rsidR="00757EF0" w:rsidRDefault="00757EF0" w:rsidP="00550DED">
            <w:r>
              <w:t>Terminale</w:t>
            </w:r>
          </w:p>
        </w:tc>
      </w:tr>
      <w:tr w:rsidR="000118CC" w14:paraId="212242CC" w14:textId="77777777" w:rsidTr="000118CC">
        <w:tc>
          <w:tcPr>
            <w:tcW w:w="2221" w:type="dxa"/>
          </w:tcPr>
          <w:p w14:paraId="77F706D3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Discipline</w:t>
            </w:r>
          </w:p>
        </w:tc>
        <w:tc>
          <w:tcPr>
            <w:tcW w:w="7075" w:type="dxa"/>
            <w:gridSpan w:val="2"/>
          </w:tcPr>
          <w:p w14:paraId="5ACDB840" w14:textId="77777777" w:rsidR="00757EF0" w:rsidRDefault="00757EF0" w:rsidP="00550DED">
            <w:r>
              <w:t>DNL SES/Anglais</w:t>
            </w:r>
          </w:p>
        </w:tc>
      </w:tr>
      <w:tr w:rsidR="000118CC" w14:paraId="2253907B" w14:textId="77777777" w:rsidTr="000118CC">
        <w:tc>
          <w:tcPr>
            <w:tcW w:w="2221" w:type="dxa"/>
          </w:tcPr>
          <w:p w14:paraId="3A6953E4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Thème du programme</w:t>
            </w:r>
          </w:p>
        </w:tc>
        <w:tc>
          <w:tcPr>
            <w:tcW w:w="7075" w:type="dxa"/>
            <w:gridSpan w:val="2"/>
          </w:tcPr>
          <w:p w14:paraId="75C42C1D" w14:textId="77777777" w:rsidR="00757EF0" w:rsidRDefault="00757EF0" w:rsidP="00550DED">
            <w:r>
              <w:t>Sociologie : 1.1 : comment analyser la structure sociale </w:t>
            </w:r>
          </w:p>
          <w:p w14:paraId="01DD5005" w14:textId="77777777" w:rsidR="00757EF0" w:rsidRDefault="00757EF0" w:rsidP="00550DED">
            <w:r>
              <w:t>Theme 3 : Social Inequalities</w:t>
            </w:r>
          </w:p>
        </w:tc>
      </w:tr>
      <w:tr w:rsidR="000118CC" w14:paraId="431C000D" w14:textId="77777777" w:rsidTr="000118CC">
        <w:tc>
          <w:tcPr>
            <w:tcW w:w="2221" w:type="dxa"/>
          </w:tcPr>
          <w:p w14:paraId="7ADA8F28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Notions</w:t>
            </w:r>
          </w:p>
        </w:tc>
        <w:tc>
          <w:tcPr>
            <w:tcW w:w="7075" w:type="dxa"/>
            <w:gridSpan w:val="2"/>
          </w:tcPr>
          <w:p w14:paraId="2DB2E586" w14:textId="77777777" w:rsidR="00757EF0" w:rsidRDefault="00757EF0" w:rsidP="00550DED"/>
        </w:tc>
      </w:tr>
      <w:tr w:rsidR="000118CC" w14:paraId="0637364E" w14:textId="77777777" w:rsidTr="000118CC">
        <w:tc>
          <w:tcPr>
            <w:tcW w:w="2221" w:type="dxa"/>
          </w:tcPr>
          <w:p w14:paraId="243AB94F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Prérequis</w:t>
            </w:r>
          </w:p>
        </w:tc>
        <w:tc>
          <w:tcPr>
            <w:tcW w:w="7075" w:type="dxa"/>
            <w:gridSpan w:val="2"/>
          </w:tcPr>
          <w:p w14:paraId="7BE3C338" w14:textId="77777777" w:rsidR="00757EF0" w:rsidRDefault="00757EF0" w:rsidP="00550DED">
            <w:pPr>
              <w:pStyle w:val="Paragraphedeliste"/>
              <w:numPr>
                <w:ilvl w:val="0"/>
                <w:numId w:val="6"/>
              </w:numPr>
            </w:pPr>
            <w:r>
              <w:t>Percentiles, deciles, quintiles</w:t>
            </w:r>
          </w:p>
          <w:p w14:paraId="6BC52C09" w14:textId="77777777" w:rsidR="00757EF0" w:rsidRDefault="00757EF0" w:rsidP="00550DED">
            <w:pPr>
              <w:pStyle w:val="Paragraphedeliste"/>
              <w:numPr>
                <w:ilvl w:val="0"/>
                <w:numId w:val="6"/>
              </w:numPr>
            </w:pPr>
            <w:r>
              <w:t>Definition of income, wealth, social inequalities</w:t>
            </w:r>
          </w:p>
        </w:tc>
      </w:tr>
      <w:tr w:rsidR="000118CC" w14:paraId="61078480" w14:textId="77777777" w:rsidTr="000118CC">
        <w:trPr>
          <w:trHeight w:val="535"/>
        </w:trPr>
        <w:tc>
          <w:tcPr>
            <w:tcW w:w="2221" w:type="dxa"/>
          </w:tcPr>
          <w:p w14:paraId="0F2B0A82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Questionnement</w:t>
            </w:r>
          </w:p>
        </w:tc>
        <w:tc>
          <w:tcPr>
            <w:tcW w:w="7075" w:type="dxa"/>
            <w:gridSpan w:val="2"/>
          </w:tcPr>
          <w:p w14:paraId="013ECB3D" w14:textId="6B19B0BA" w:rsidR="00757EF0" w:rsidRDefault="00757EF0" w:rsidP="00550DED">
            <w:pPr>
              <w:pStyle w:val="Paragraphedeliste"/>
              <w:numPr>
                <w:ilvl w:val="0"/>
                <w:numId w:val="5"/>
              </w:numPr>
            </w:pPr>
            <w:r>
              <w:t>What are the evolution and the extent of inequalities in the world since the beginning of the 20th Century?</w:t>
            </w:r>
          </w:p>
        </w:tc>
      </w:tr>
      <w:tr w:rsidR="000118CC" w14:paraId="003517D6" w14:textId="77777777" w:rsidTr="000118CC">
        <w:trPr>
          <w:trHeight w:val="3106"/>
        </w:trPr>
        <w:tc>
          <w:tcPr>
            <w:tcW w:w="2221" w:type="dxa"/>
          </w:tcPr>
          <w:p w14:paraId="78731C2E" w14:textId="77777777" w:rsidR="00757EF0" w:rsidRPr="00EC136E" w:rsidRDefault="00757EF0" w:rsidP="00550DED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Objectifs</w:t>
            </w:r>
          </w:p>
        </w:tc>
        <w:tc>
          <w:tcPr>
            <w:tcW w:w="7075" w:type="dxa"/>
            <w:gridSpan w:val="2"/>
          </w:tcPr>
          <w:p w14:paraId="730D1BC6" w14:textId="0AC4F552" w:rsidR="00757EF0" w:rsidRDefault="00757EF0" w:rsidP="00550DED">
            <w:r>
              <w:t xml:space="preserve">SKILLS : </w:t>
            </w:r>
          </w:p>
          <w:p w14:paraId="58EF7FED" w14:textId="77777777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Read and express different kind of figures measuring the inequalities</w:t>
            </w:r>
          </w:p>
          <w:p w14:paraId="1AECC1CB" w14:textId="190C8438" w:rsidR="000118CC" w:rsidRDefault="000118CC" w:rsidP="00550DED">
            <w:pPr>
              <w:pStyle w:val="Paragraphedeliste"/>
              <w:numPr>
                <w:ilvl w:val="0"/>
                <w:numId w:val="4"/>
              </w:numPr>
            </w:pPr>
            <w:r>
              <w:t xml:space="preserve">Search for informations </w:t>
            </w:r>
          </w:p>
          <w:p w14:paraId="770B90D2" w14:textId="77777777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Analyse different results and draw conclusions from them</w:t>
            </w:r>
          </w:p>
          <w:p w14:paraId="11BFAD72" w14:textId="413242A4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Develop and organize an answer</w:t>
            </w:r>
          </w:p>
          <w:p w14:paraId="016DAA49" w14:textId="77777777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Improve english oral expression</w:t>
            </w:r>
          </w:p>
          <w:p w14:paraId="672A6B03" w14:textId="5175876F" w:rsidR="00757EF0" w:rsidRDefault="00757EF0" w:rsidP="00550DED">
            <w:pPr>
              <w:pStyle w:val="Paragraphedeliste"/>
            </w:pPr>
          </w:p>
          <w:p w14:paraId="615850A5" w14:textId="41E4DA2B" w:rsidR="00757EF0" w:rsidRDefault="00757EF0" w:rsidP="00550DED">
            <w:r>
              <w:t>KNOWLEDGE :</w:t>
            </w:r>
          </w:p>
          <w:p w14:paraId="141AA73B" w14:textId="05CDA39E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The rise of inequalities since the middle of the 20th Century</w:t>
            </w:r>
          </w:p>
          <w:p w14:paraId="5D8E3B61" w14:textId="3CCE4B68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The difference of inequalities level according to the countries</w:t>
            </w:r>
          </w:p>
          <w:p w14:paraId="0549F5DC" w14:textId="77777777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The difference between income and wealth inequalities. The fact that wealth inequalities are deeper than income inequalities and its economic explanation</w:t>
            </w:r>
          </w:p>
          <w:p w14:paraId="3488D3E0" w14:textId="33760AFF" w:rsidR="00757A7C" w:rsidRDefault="00757A7C" w:rsidP="00757A7C">
            <w:pPr>
              <w:pStyle w:val="Paragraphedeliste"/>
            </w:pPr>
          </w:p>
        </w:tc>
      </w:tr>
      <w:tr w:rsidR="00757A7C" w14:paraId="3460C701" w14:textId="77777777" w:rsidTr="00757A7C">
        <w:trPr>
          <w:trHeight w:val="1821"/>
        </w:trPr>
        <w:tc>
          <w:tcPr>
            <w:tcW w:w="3957" w:type="dxa"/>
            <w:gridSpan w:val="2"/>
          </w:tcPr>
          <w:p w14:paraId="0FE02FF5" w14:textId="05363F20" w:rsidR="00757EF0" w:rsidRDefault="00757EF0" w:rsidP="00550DED">
            <w:pPr>
              <w:rPr>
                <w:b/>
                <w:u w:val="single"/>
              </w:rPr>
            </w:pPr>
            <w:r w:rsidRPr="00187E8E">
              <w:rPr>
                <w:b/>
                <w:u w:val="single"/>
              </w:rPr>
              <w:t>Scénario de la séquence OPTION</w:t>
            </w:r>
            <w:r w:rsidR="00224C6F">
              <w:rPr>
                <w:b/>
                <w:u w:val="single"/>
              </w:rPr>
              <w:t>2</w:t>
            </w:r>
            <w:r w:rsidRPr="00187E8E">
              <w:rPr>
                <w:b/>
                <w:u w:val="single"/>
              </w:rPr>
              <w:t> :</w:t>
            </w:r>
          </w:p>
          <w:p w14:paraId="1C0CEE7D" w14:textId="5B5322F3" w:rsidR="005B6C89" w:rsidRDefault="005B6C89" w:rsidP="00757A7C">
            <w:pPr>
              <w:pStyle w:val="Paragraphedeliste"/>
              <w:numPr>
                <w:ilvl w:val="0"/>
                <w:numId w:val="4"/>
              </w:numPr>
            </w:pPr>
            <w:r w:rsidRPr="00224C6F">
              <w:t xml:space="preserve">Travail à deux ou en </w:t>
            </w:r>
            <w:r w:rsidR="00224C6F" w:rsidRPr="00224C6F">
              <w:t>petit groupe : 3 maximum</w:t>
            </w:r>
          </w:p>
          <w:p w14:paraId="30414362" w14:textId="288C10D8" w:rsidR="00757A7C" w:rsidRDefault="00757A7C" w:rsidP="00757A7C">
            <w:pPr>
              <w:pStyle w:val="Paragraphedeliste"/>
              <w:numPr>
                <w:ilvl w:val="0"/>
                <w:numId w:val="4"/>
              </w:numPr>
            </w:pPr>
            <w:r w:rsidRPr="00757A7C">
              <w:rPr>
                <w:b/>
              </w:rPr>
              <w:t>10 min</w:t>
            </w:r>
            <w:r>
              <w:t xml:space="preserve"> de présentation de la séquence et du site</w:t>
            </w:r>
          </w:p>
          <w:p w14:paraId="72313BCF" w14:textId="10C83629" w:rsidR="00757A7C" w:rsidRDefault="00757A7C" w:rsidP="00757A7C">
            <w:pPr>
              <w:pStyle w:val="Paragraphedeliste"/>
              <w:numPr>
                <w:ilvl w:val="0"/>
                <w:numId w:val="4"/>
              </w:numPr>
            </w:pPr>
            <w:r w:rsidRPr="00757A7C">
              <w:rPr>
                <w:b/>
              </w:rPr>
              <w:t>40 minutes</w:t>
            </w:r>
            <w:r>
              <w:t xml:space="preserve"> de travail en autonomie sur le site</w:t>
            </w:r>
          </w:p>
          <w:p w14:paraId="65D07B4B" w14:textId="77777777" w:rsidR="00757A7C" w:rsidRDefault="00757A7C" w:rsidP="00757A7C">
            <w:pPr>
              <w:pStyle w:val="Paragraphedeliste"/>
              <w:numPr>
                <w:ilvl w:val="0"/>
                <w:numId w:val="4"/>
              </w:numPr>
            </w:pPr>
            <w:r w:rsidRPr="00757A7C">
              <w:rPr>
                <w:b/>
              </w:rPr>
              <w:t>10 minutes</w:t>
            </w:r>
            <w:r>
              <w:t xml:space="preserve"> de préparation des interventions orales ( qui dit quoi, relecture des notes)</w:t>
            </w:r>
          </w:p>
          <w:p w14:paraId="2322E387" w14:textId="0E246B15" w:rsidR="00757A7C" w:rsidRPr="00224C6F" w:rsidRDefault="00757A7C" w:rsidP="00550DED">
            <w:pPr>
              <w:pStyle w:val="Paragraphedeliste"/>
              <w:numPr>
                <w:ilvl w:val="0"/>
                <w:numId w:val="4"/>
              </w:numPr>
            </w:pPr>
            <w:r w:rsidRPr="00757A7C">
              <w:rPr>
                <w:b/>
              </w:rPr>
              <w:t>40 minutes</w:t>
            </w:r>
            <w:r>
              <w:t xml:space="preserve"> de mise en commun et de prise de trace écrite d’éléments de cours.</w:t>
            </w:r>
          </w:p>
          <w:p w14:paraId="269C7ADC" w14:textId="2E91656D" w:rsidR="00757EF0" w:rsidRDefault="00757EF0" w:rsidP="00550DED"/>
        </w:tc>
        <w:tc>
          <w:tcPr>
            <w:tcW w:w="5339" w:type="dxa"/>
          </w:tcPr>
          <w:p w14:paraId="7534CA83" w14:textId="77777777" w:rsidR="00757A7C" w:rsidRDefault="00757A7C" w:rsidP="00757A7C">
            <w:pPr>
              <w:pStyle w:val="Paragraphedeliste"/>
            </w:pPr>
          </w:p>
          <w:p w14:paraId="5C221C3F" w14:textId="77777777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 xml:space="preserve">Visit the </w:t>
            </w:r>
            <w:hyperlink r:id="rId12" w:history="1">
              <w:r w:rsidRPr="00674921">
                <w:rPr>
                  <w:rStyle w:val="Lienhypertexte"/>
                </w:rPr>
                <w:t>http://wid.world</w:t>
              </w:r>
            </w:hyperlink>
            <w:r>
              <w:t xml:space="preserve"> web site</w:t>
            </w:r>
          </w:p>
          <w:p w14:paraId="23A2967F" w14:textId="77777777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Select world view in the menu</w:t>
            </w:r>
          </w:p>
          <w:p w14:paraId="2F745869" w14:textId="58F5A943" w:rsidR="00757EF0" w:rsidRDefault="00757EF0" w:rsidP="00550DED">
            <w:pPr>
              <w:pStyle w:val="Paragraphedeliste"/>
              <w:numPr>
                <w:ilvl w:val="0"/>
                <w:numId w:val="4"/>
              </w:numPr>
            </w:pPr>
            <w:r>
              <w:t>Change the countries the period of time and/or the key indicators when</w:t>
            </w:r>
            <w:bookmarkStart w:id="0" w:name="_GoBack"/>
            <w:bookmarkEnd w:id="0"/>
            <w:r>
              <w:t xml:space="preserve"> needed to </w:t>
            </w:r>
            <w:r w:rsidR="00224C6F">
              <w:t>prove or refute the assertions.</w:t>
            </w:r>
          </w:p>
          <w:p w14:paraId="593D6D2D" w14:textId="05F201F2" w:rsidR="00757EF0" w:rsidRDefault="00757A7C" w:rsidP="00757A7C">
            <w:pPr>
              <w:pStyle w:val="Paragraphedeliste"/>
              <w:numPr>
                <w:ilvl w:val="0"/>
                <w:numId w:val="4"/>
              </w:numPr>
            </w:pPr>
            <w:r>
              <w:t>Prove a</w:t>
            </w:r>
            <w:r w:rsidR="00224C6F">
              <w:t xml:space="preserve"> point in front of the rest of </w:t>
            </w:r>
            <w:r>
              <w:t>the class</w:t>
            </w:r>
            <w:r w:rsidR="00224C6F">
              <w:t xml:space="preserve"> </w:t>
            </w:r>
            <w:r>
              <w:t>while using the data on the web</w:t>
            </w:r>
            <w:r w:rsidR="00224C6F">
              <w:t>site</w:t>
            </w:r>
            <w:r>
              <w:t>. Specific and documented notes will be needed</w:t>
            </w:r>
          </w:p>
          <w:p w14:paraId="7ECDB334" w14:textId="638AA734" w:rsidR="00757A7C" w:rsidRDefault="00757A7C" w:rsidP="00757A7C">
            <w:pPr>
              <w:pStyle w:val="Paragraphedeliste"/>
            </w:pPr>
          </w:p>
        </w:tc>
      </w:tr>
    </w:tbl>
    <w:p w14:paraId="293E3976" w14:textId="249237C8" w:rsidR="00757EF0" w:rsidRDefault="00757EF0" w:rsidP="00CA5D39"/>
    <w:p w14:paraId="5C79A251" w14:textId="5633531C" w:rsidR="00CA5D39" w:rsidRPr="00757EF0" w:rsidRDefault="00CA5D39" w:rsidP="00757EF0">
      <w:pPr>
        <w:jc w:val="center"/>
        <w:rPr>
          <w:b/>
          <w:sz w:val="32"/>
          <w:szCs w:val="32"/>
          <w:u w:val="single"/>
        </w:rPr>
      </w:pPr>
      <w:r w:rsidRPr="00757EF0">
        <w:rPr>
          <w:b/>
          <w:sz w:val="32"/>
          <w:szCs w:val="32"/>
          <w:u w:val="single"/>
        </w:rPr>
        <w:t>OPTION 2 : The dad’s method</w:t>
      </w:r>
    </w:p>
    <w:p w14:paraId="213054D6" w14:textId="480D1A7F" w:rsidR="00CA5D39" w:rsidRDefault="00CA5D39" w:rsidP="00CA5D39"/>
    <w:p w14:paraId="2ED7E897" w14:textId="2F546747" w:rsidR="00757EF0" w:rsidRDefault="00757EF0" w:rsidP="00CA5D3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Chose wisely one classmate</w:t>
      </w:r>
      <w:r w:rsidR="000118CC">
        <w:rPr>
          <w:sz w:val="24"/>
          <w:szCs w:val="24"/>
        </w:rPr>
        <w:t xml:space="preserve"> and make a workteam.</w:t>
      </w:r>
    </w:p>
    <w:p w14:paraId="62E34708" w14:textId="5AA694CC" w:rsidR="00CA5D39" w:rsidRDefault="00757EF0" w:rsidP="00CA5D3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 yourselves</w:t>
      </w:r>
      <w:r w:rsidR="00CA5D39" w:rsidRPr="00CA5D39">
        <w:rPr>
          <w:sz w:val="24"/>
          <w:szCs w:val="24"/>
        </w:rPr>
        <w:t xml:space="preserve"> to the following website : </w:t>
      </w:r>
      <w:hyperlink r:id="rId13" w:history="1">
        <w:r w:rsidR="00CA5D39" w:rsidRPr="00CA5D39">
          <w:rPr>
            <w:rStyle w:val="Lienhypertexte"/>
            <w:sz w:val="24"/>
            <w:szCs w:val="24"/>
          </w:rPr>
          <w:t>http://wid.world</w:t>
        </w:r>
      </w:hyperlink>
      <w:r w:rsidR="00CA5D39" w:rsidRPr="00CA5D39">
        <w:rPr>
          <w:sz w:val="24"/>
          <w:szCs w:val="24"/>
        </w:rPr>
        <w:t xml:space="preserve"> and select « world view » on the menu</w:t>
      </w:r>
    </w:p>
    <w:p w14:paraId="7B1857C6" w14:textId="4E6E36B0" w:rsidR="00151BF3" w:rsidRPr="00757A7C" w:rsidRDefault="00151BF3" w:rsidP="00757A7C">
      <w:pPr>
        <w:pStyle w:val="Paragraphedeliste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1642E" wp14:editId="50BAEE40">
                <wp:simplePos x="0" y="0"/>
                <wp:positionH relativeFrom="column">
                  <wp:posOffset>180340</wp:posOffset>
                </wp:positionH>
                <wp:positionV relativeFrom="paragraph">
                  <wp:posOffset>290195</wp:posOffset>
                </wp:positionV>
                <wp:extent cx="5714365" cy="1264920"/>
                <wp:effectExtent l="25400" t="25400" r="127635" b="132080"/>
                <wp:wrapThrough wrapText="bothSides">
                  <wp:wrapPolygon edited="0">
                    <wp:start x="288" y="-434"/>
                    <wp:lineTo x="-96" y="-434"/>
                    <wp:lineTo x="-96" y="21253"/>
                    <wp:lineTo x="288" y="23422"/>
                    <wp:lineTo x="21506" y="23422"/>
                    <wp:lineTo x="21602" y="22988"/>
                    <wp:lineTo x="21986" y="20386"/>
                    <wp:lineTo x="21986" y="3904"/>
                    <wp:lineTo x="21794" y="867"/>
                    <wp:lineTo x="21506" y="-434"/>
                    <wp:lineTo x="288" y="-434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1264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14FA1" w14:textId="77777777" w:rsidR="00550DED" w:rsidRDefault="00550DED" w:rsidP="00151BF3">
                            <w:pPr>
                              <w:pStyle w:val="Paragraphedeliste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47D7D">
                              <w:rPr>
                                <w:b/>
                                <w:i/>
                                <w:u w:val="single"/>
                              </w:rPr>
                              <w:t>Tool Box</w:t>
                            </w:r>
                          </w:p>
                          <w:p w14:paraId="2E52EEF5" w14:textId="77777777" w:rsidR="00550DED" w:rsidRPr="00947D7D" w:rsidRDefault="00550DED" w:rsidP="00151BF3">
                            <w:pPr>
                              <w:pStyle w:val="Paragraphedeliste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728BC8A" w14:textId="77777777" w:rsidR="00550DED" w:rsidRDefault="00550DED" w:rsidP="00151B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397B09">
                              <w:rPr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 w:rsidRPr="00397B09">
                              <w:rPr>
                                <w:i/>
                              </w:rPr>
                              <w:t xml:space="preserve"> purpose </w:t>
                            </w:r>
                            <w:r>
                              <w:rPr>
                                <w:i/>
                              </w:rPr>
                              <w:t>of removing or ading</w:t>
                            </w:r>
                            <w:r w:rsidRPr="00397B09">
                              <w:rPr>
                                <w:i/>
                              </w:rPr>
                              <w:t xml:space="preserve"> some countries </w:t>
                            </w:r>
                            <w:r>
                              <w:rPr>
                                <w:i/>
                              </w:rPr>
                              <w:t>in the graph, y</w:t>
                            </w:r>
                            <w:r w:rsidRPr="00397B09">
                              <w:rPr>
                                <w:i/>
                              </w:rPr>
                              <w:t xml:space="preserve">ou can click on the map above the graph or use the menu on your left : select on the top of the menu country and region and unselect the unnecessary countries. </w:t>
                            </w:r>
                          </w:p>
                          <w:p w14:paraId="30D5C6F0" w14:textId="77777777" w:rsidR="00550DED" w:rsidRPr="00995E9F" w:rsidRDefault="00550DED" w:rsidP="00151B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995E9F">
                              <w:rPr>
                                <w:i/>
                              </w:rPr>
                              <w:t>To change the period of time, simply use the green line on the bottom of the graph</w:t>
                            </w:r>
                            <w:r>
                              <w:t>.</w:t>
                            </w:r>
                          </w:p>
                          <w:p w14:paraId="143D9FA2" w14:textId="77777777" w:rsidR="00550DED" w:rsidRPr="00995E9F" w:rsidRDefault="00550DED" w:rsidP="00151B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51642E" id="Rectangle à coins arrondis 12" o:spid="_x0000_s1028" style="position:absolute;left:0;text-align:left;margin-left:14.2pt;margin-top:22.85pt;width:449.9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" fillcolor="#a5a5a5 [3206]" strokecolor="black [3213]" strokeweight="1pt">
                <v:stroke joinstyle="miter"/>
                <v:shadow on="t" opacity="26214f" mv:blur="50800f" origin="-.5,-.5" offset="26941emu,26941emu"/>
                <v:textbox>
                  <w:txbxContent>
                    <w:p w14:paraId="54114FA1" w14:textId="77777777" w:rsidR="00151BF3" w:rsidRDefault="00151BF3" w:rsidP="00151BF3">
                      <w:pPr>
                        <w:pStyle w:val="Pardeliste"/>
                        <w:rPr>
                          <w:b/>
                          <w:i/>
                          <w:u w:val="single"/>
                        </w:rPr>
                      </w:pPr>
                      <w:r w:rsidRPr="00947D7D">
                        <w:rPr>
                          <w:b/>
                          <w:i/>
                          <w:u w:val="single"/>
                        </w:rPr>
                        <w:t>Tool Box</w:t>
                      </w:r>
                    </w:p>
                    <w:p w14:paraId="2E52EEF5" w14:textId="77777777" w:rsidR="00151BF3" w:rsidRPr="00947D7D" w:rsidRDefault="00151BF3" w:rsidP="00151BF3">
                      <w:pPr>
                        <w:pStyle w:val="Pardeliste"/>
                        <w:rPr>
                          <w:b/>
                          <w:i/>
                          <w:u w:val="single"/>
                        </w:rPr>
                      </w:pPr>
                    </w:p>
                    <w:p w14:paraId="3728BC8A" w14:textId="77777777" w:rsidR="00151BF3" w:rsidRDefault="00151BF3" w:rsidP="00151BF3">
                      <w:pPr>
                        <w:pStyle w:val="Pardeliste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397B09">
                        <w:rPr>
                          <w:i/>
                        </w:rPr>
                        <w:t xml:space="preserve">In </w:t>
                      </w:r>
                      <w:r>
                        <w:rPr>
                          <w:i/>
                        </w:rPr>
                        <w:t>the</w:t>
                      </w:r>
                      <w:r w:rsidRPr="00397B09">
                        <w:rPr>
                          <w:i/>
                        </w:rPr>
                        <w:t xml:space="preserve"> purpose </w:t>
                      </w:r>
                      <w:r>
                        <w:rPr>
                          <w:i/>
                        </w:rPr>
                        <w:t>of removing or ading</w:t>
                      </w:r>
                      <w:r w:rsidRPr="00397B09">
                        <w:rPr>
                          <w:i/>
                        </w:rPr>
                        <w:t xml:space="preserve"> some countries </w:t>
                      </w:r>
                      <w:r>
                        <w:rPr>
                          <w:i/>
                        </w:rPr>
                        <w:t>in the graph, y</w:t>
                      </w:r>
                      <w:r w:rsidRPr="00397B09">
                        <w:rPr>
                          <w:i/>
                        </w:rPr>
                        <w:t xml:space="preserve">ou can click on the map above the graph or use the menu on your left : select on the top of the menu country and region and unselect the unnecessary countries. </w:t>
                      </w:r>
                    </w:p>
                    <w:p w14:paraId="30D5C6F0" w14:textId="77777777" w:rsidR="00151BF3" w:rsidRPr="00995E9F" w:rsidRDefault="00151BF3" w:rsidP="00151BF3">
                      <w:pPr>
                        <w:pStyle w:val="Pardeliste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995E9F">
                        <w:rPr>
                          <w:i/>
                        </w:rPr>
                        <w:t>To change the period of time, simply use the green line on the bottom of the graph</w:t>
                      </w:r>
                      <w:r>
                        <w:t>.</w:t>
                      </w:r>
                    </w:p>
                    <w:p w14:paraId="143D9FA2" w14:textId="77777777" w:rsidR="00151BF3" w:rsidRPr="00995E9F" w:rsidRDefault="00151BF3" w:rsidP="00151B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86EF016" w14:textId="0A179A12" w:rsidR="00CA5D39" w:rsidRPr="00CA5D39" w:rsidRDefault="00CA5D39" w:rsidP="00CA5D3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CA5D39">
        <w:rPr>
          <w:b/>
          <w:sz w:val="24"/>
          <w:szCs w:val="24"/>
        </w:rPr>
        <w:t>Using your knowledge and all the figures you can find on the website</w:t>
      </w:r>
      <w:r w:rsidR="001915C8">
        <w:rPr>
          <w:b/>
          <w:sz w:val="24"/>
          <w:szCs w:val="24"/>
        </w:rPr>
        <w:t>,</w:t>
      </w:r>
      <w:r w:rsidRPr="00CA5D39">
        <w:rPr>
          <w:b/>
          <w:sz w:val="24"/>
          <w:szCs w:val="24"/>
        </w:rPr>
        <w:t xml:space="preserve"> prove </w:t>
      </w:r>
      <w:r w:rsidR="00151BF3">
        <w:rPr>
          <w:b/>
          <w:sz w:val="24"/>
          <w:szCs w:val="24"/>
        </w:rPr>
        <w:t xml:space="preserve">or refute </w:t>
      </w:r>
      <w:r w:rsidRPr="00CA5D39">
        <w:rPr>
          <w:b/>
          <w:sz w:val="24"/>
          <w:szCs w:val="24"/>
        </w:rPr>
        <w:t xml:space="preserve">precisely </w:t>
      </w:r>
      <w:r w:rsidR="00EB3932" w:rsidRPr="00CA5D39">
        <w:rPr>
          <w:b/>
          <w:sz w:val="24"/>
          <w:szCs w:val="24"/>
        </w:rPr>
        <w:t>the following assertions</w:t>
      </w:r>
      <w:r w:rsidR="00EB3932">
        <w:rPr>
          <w:b/>
          <w:sz w:val="24"/>
          <w:szCs w:val="24"/>
        </w:rPr>
        <w:t xml:space="preserve"> </w:t>
      </w:r>
      <w:r w:rsidR="006A720A">
        <w:rPr>
          <w:b/>
          <w:sz w:val="24"/>
          <w:szCs w:val="24"/>
        </w:rPr>
        <w:t>by quot</w:t>
      </w:r>
      <w:r w:rsidR="00757EF0">
        <w:rPr>
          <w:b/>
          <w:sz w:val="24"/>
          <w:szCs w:val="24"/>
        </w:rPr>
        <w:t>ing several results for different countries and/or period of time.</w:t>
      </w:r>
    </w:p>
    <w:p w14:paraId="3B890046" w14:textId="4B022D25" w:rsidR="00CA5D39" w:rsidRDefault="00CA5D39" w:rsidP="00CA5D39"/>
    <w:p w14:paraId="31BB1892" w14:textId="76CD3A80" w:rsidR="00151BF3" w:rsidRDefault="00151BF3" w:rsidP="00151BF3">
      <w:pPr>
        <w:pStyle w:val="Paragraphedeliste"/>
        <w:ind w:left="0"/>
      </w:pPr>
      <w:r>
        <w:rPr>
          <w:noProof/>
        </w:rPr>
        <w:drawing>
          <wp:inline distT="0" distB="0" distL="0" distR="0" wp14:anchorId="26B18BF2" wp14:editId="7525634A">
            <wp:extent cx="5924065" cy="429439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02-13 à 13.40.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194" cy="431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E275" w14:textId="77777777" w:rsidR="00151BF3" w:rsidRDefault="00151BF3" w:rsidP="00151BF3">
      <w:pPr>
        <w:pStyle w:val="Paragraphedeliste"/>
        <w:ind w:left="1080"/>
      </w:pPr>
    </w:p>
    <w:p w14:paraId="54AA991D" w14:textId="77777777" w:rsidR="00151BF3" w:rsidRPr="00151BF3" w:rsidRDefault="00151BF3" w:rsidP="00151BF3">
      <w:pPr>
        <w:pStyle w:val="Paragraphedeliste"/>
        <w:ind w:left="1080"/>
        <w:rPr>
          <w:sz w:val="24"/>
          <w:szCs w:val="24"/>
        </w:rPr>
      </w:pPr>
    </w:p>
    <w:p w14:paraId="4B047B25" w14:textId="64703403" w:rsidR="00CA5D39" w:rsidRPr="001915C8" w:rsidRDefault="00757EF0" w:rsidP="00151BF3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 xml:space="preserve">Nowadays, </w:t>
      </w:r>
      <w:r w:rsidR="00151BF3" w:rsidRPr="001915C8">
        <w:rPr>
          <w:b/>
          <w:sz w:val="24"/>
          <w:szCs w:val="24"/>
        </w:rPr>
        <w:t xml:space="preserve">in several countries </w:t>
      </w:r>
      <w:r w:rsidRPr="001915C8">
        <w:rPr>
          <w:b/>
          <w:sz w:val="24"/>
          <w:szCs w:val="24"/>
        </w:rPr>
        <w:t xml:space="preserve">the level of inequalities can be compared to the </w:t>
      </w:r>
      <w:r w:rsidR="00696609">
        <w:rPr>
          <w:b/>
          <w:sz w:val="24"/>
          <w:szCs w:val="24"/>
        </w:rPr>
        <w:t>end of the</w:t>
      </w:r>
      <w:r w:rsidR="00151BF3" w:rsidRPr="001915C8">
        <w:rPr>
          <w:b/>
          <w:sz w:val="24"/>
          <w:szCs w:val="24"/>
        </w:rPr>
        <w:t xml:space="preserve"> </w:t>
      </w:r>
      <w:r w:rsidRPr="001915C8">
        <w:rPr>
          <w:b/>
          <w:sz w:val="24"/>
          <w:szCs w:val="24"/>
        </w:rPr>
        <w:t>19th century’s</w:t>
      </w:r>
      <w:r w:rsidR="00151BF3" w:rsidRPr="001915C8">
        <w:rPr>
          <w:b/>
          <w:sz w:val="24"/>
          <w:szCs w:val="24"/>
        </w:rPr>
        <w:t xml:space="preserve"> one.</w:t>
      </w:r>
    </w:p>
    <w:p w14:paraId="7C5AF6CB" w14:textId="3CB1EE9D" w:rsidR="00151BF3" w:rsidRPr="001915C8" w:rsidRDefault="00151BF3" w:rsidP="00151BF3">
      <w:pPr>
        <w:rPr>
          <w:b/>
          <w:sz w:val="24"/>
          <w:szCs w:val="24"/>
        </w:rPr>
      </w:pPr>
    </w:p>
    <w:p w14:paraId="5DB79574" w14:textId="60F24C23" w:rsidR="00757EF0" w:rsidRPr="001915C8" w:rsidRDefault="00757EF0" w:rsidP="00757EF0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There has been a rise of inequalities since the middle of the 2</w:t>
      </w:r>
      <w:r w:rsidR="00EB3932" w:rsidRPr="001915C8">
        <w:rPr>
          <w:b/>
          <w:sz w:val="24"/>
          <w:szCs w:val="24"/>
        </w:rPr>
        <w:t>0</w:t>
      </w:r>
      <w:r w:rsidRPr="001915C8">
        <w:rPr>
          <w:b/>
          <w:sz w:val="24"/>
          <w:szCs w:val="24"/>
        </w:rPr>
        <w:t>th century</w:t>
      </w:r>
      <w:r w:rsidR="000118CC" w:rsidRPr="001915C8">
        <w:rPr>
          <w:b/>
          <w:sz w:val="24"/>
          <w:szCs w:val="24"/>
        </w:rPr>
        <w:t>.</w:t>
      </w:r>
    </w:p>
    <w:p w14:paraId="000C10CB" w14:textId="162034D7" w:rsidR="00151BF3" w:rsidRPr="001915C8" w:rsidRDefault="00151BF3" w:rsidP="00151BF3">
      <w:pPr>
        <w:rPr>
          <w:b/>
          <w:sz w:val="24"/>
          <w:szCs w:val="24"/>
        </w:rPr>
      </w:pPr>
    </w:p>
    <w:p w14:paraId="0B3CE616" w14:textId="7A67B34E" w:rsidR="00757EF0" w:rsidRPr="001915C8" w:rsidRDefault="000118CC" w:rsidP="00757EF0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Today China is the most unequal country in the world.</w:t>
      </w:r>
    </w:p>
    <w:p w14:paraId="7ECF1480" w14:textId="692D26AD" w:rsidR="00151BF3" w:rsidRPr="001915C8" w:rsidRDefault="00151BF3" w:rsidP="00151BF3">
      <w:pPr>
        <w:rPr>
          <w:b/>
          <w:sz w:val="24"/>
          <w:szCs w:val="24"/>
        </w:rPr>
      </w:pPr>
    </w:p>
    <w:p w14:paraId="3609BC81" w14:textId="309D6C7D" w:rsidR="000118CC" w:rsidRPr="001915C8" w:rsidRDefault="000118CC" w:rsidP="00757EF0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Emerging countries are more unequal than developed ones</w:t>
      </w:r>
    </w:p>
    <w:p w14:paraId="53276026" w14:textId="2BD74491" w:rsidR="00151BF3" w:rsidRPr="001915C8" w:rsidRDefault="00151BF3" w:rsidP="00151BF3">
      <w:pPr>
        <w:rPr>
          <w:b/>
          <w:sz w:val="24"/>
          <w:szCs w:val="24"/>
        </w:rPr>
      </w:pPr>
    </w:p>
    <w:p w14:paraId="011611BA" w14:textId="6956BB98" w:rsidR="000118CC" w:rsidRPr="001915C8" w:rsidRDefault="00151BF3" w:rsidP="00757EF0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1915C8">
        <w:rPr>
          <w:b/>
          <w:sz w:val="24"/>
          <w:szCs w:val="24"/>
        </w:rPr>
        <w:t>Wealth inequalities are more important than income inequalities</w:t>
      </w:r>
    </w:p>
    <w:p w14:paraId="05F524D8" w14:textId="5DE30907" w:rsidR="00CA5D39" w:rsidRDefault="00CA5D39" w:rsidP="00CA5D39"/>
    <w:p w14:paraId="28932340" w14:textId="43A071CD" w:rsidR="00CA5D39" w:rsidRDefault="00CA5D39" w:rsidP="00CA5D39">
      <w:pPr>
        <w:pStyle w:val="Paragraphedeliste"/>
      </w:pPr>
    </w:p>
    <w:p w14:paraId="2FBC0B3E" w14:textId="0A01BCAA" w:rsidR="00CA5D39" w:rsidRDefault="00CA5D39" w:rsidP="00CA5D39"/>
    <w:p w14:paraId="5C081DD1" w14:textId="77777777" w:rsidR="00CA5D39" w:rsidRDefault="00CA5D39" w:rsidP="00CA5D39"/>
    <w:p w14:paraId="3E6CC207" w14:textId="77777777" w:rsidR="00CA5D39" w:rsidRDefault="00CA5D39" w:rsidP="00CA5D39"/>
    <w:p w14:paraId="6D5C5DFB" w14:textId="77777777" w:rsidR="00CA5D39" w:rsidRDefault="00CA5D39" w:rsidP="00CA5D39"/>
    <w:p w14:paraId="0A0829F3" w14:textId="77777777" w:rsidR="00CA5D39" w:rsidRDefault="00CA5D39" w:rsidP="00CA5D39"/>
    <w:sectPr w:rsidR="00CA5D39" w:rsidSect="00151BF3">
      <w:footerReference w:type="even" r:id="rId14"/>
      <w:footerReference w:type="default" r:id="rId15"/>
      <w:pgSz w:w="11900" w:h="16840"/>
      <w:pgMar w:top="1417" w:right="155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100C5" w14:textId="77777777" w:rsidR="00550DED" w:rsidRDefault="00550DED" w:rsidP="007027F5">
      <w:r>
        <w:separator/>
      </w:r>
    </w:p>
  </w:endnote>
  <w:endnote w:type="continuationSeparator" w:id="0">
    <w:p w14:paraId="1E4264C4" w14:textId="77777777" w:rsidR="00550DED" w:rsidRDefault="00550DED" w:rsidP="0070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67E0" w14:textId="77777777" w:rsidR="00550DED" w:rsidRDefault="00550DED" w:rsidP="00550DE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08D47B" w14:textId="77777777" w:rsidR="00550DED" w:rsidRDefault="00550DED" w:rsidP="007027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C43B" w14:textId="77777777" w:rsidR="00550DED" w:rsidRDefault="00550DED" w:rsidP="00550DE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3B6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A1A8A2D" w14:textId="77777777" w:rsidR="00550DED" w:rsidRDefault="00550DED" w:rsidP="007027F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8B23" w14:textId="77777777" w:rsidR="00550DED" w:rsidRDefault="00550DED" w:rsidP="007027F5">
      <w:r>
        <w:separator/>
      </w:r>
    </w:p>
  </w:footnote>
  <w:footnote w:type="continuationSeparator" w:id="0">
    <w:p w14:paraId="29AD136B" w14:textId="77777777" w:rsidR="00550DED" w:rsidRDefault="00550DED" w:rsidP="0070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ED9"/>
    <w:multiLevelType w:val="hybridMultilevel"/>
    <w:tmpl w:val="78827B70"/>
    <w:lvl w:ilvl="0" w:tplc="87C07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B06C5"/>
    <w:multiLevelType w:val="hybridMultilevel"/>
    <w:tmpl w:val="8006DF9E"/>
    <w:lvl w:ilvl="0" w:tplc="D8CEFC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3399"/>
    <w:multiLevelType w:val="hybridMultilevel"/>
    <w:tmpl w:val="4E8EF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42C2"/>
    <w:multiLevelType w:val="hybridMultilevel"/>
    <w:tmpl w:val="C78CE496"/>
    <w:lvl w:ilvl="0" w:tplc="564E5B4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0C7F"/>
    <w:multiLevelType w:val="hybridMultilevel"/>
    <w:tmpl w:val="A9D03182"/>
    <w:lvl w:ilvl="0" w:tplc="D714AFE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066B1"/>
    <w:multiLevelType w:val="hybridMultilevel"/>
    <w:tmpl w:val="2370DD40"/>
    <w:lvl w:ilvl="0" w:tplc="75468E1A">
      <w:start w:val="1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F83465"/>
    <w:multiLevelType w:val="hybridMultilevel"/>
    <w:tmpl w:val="EB0E3E08"/>
    <w:lvl w:ilvl="0" w:tplc="9802315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BD"/>
    <w:rsid w:val="000118CC"/>
    <w:rsid w:val="000446A7"/>
    <w:rsid w:val="00065F18"/>
    <w:rsid w:val="000B0C97"/>
    <w:rsid w:val="00151BF3"/>
    <w:rsid w:val="00187E8E"/>
    <w:rsid w:val="00190F84"/>
    <w:rsid w:val="001915C8"/>
    <w:rsid w:val="00224C6F"/>
    <w:rsid w:val="002A4983"/>
    <w:rsid w:val="00305EB1"/>
    <w:rsid w:val="0031574D"/>
    <w:rsid w:val="0034431D"/>
    <w:rsid w:val="00397B09"/>
    <w:rsid w:val="00473B6F"/>
    <w:rsid w:val="004A403C"/>
    <w:rsid w:val="00550DED"/>
    <w:rsid w:val="005B4B07"/>
    <w:rsid w:val="005B6C89"/>
    <w:rsid w:val="005B7EF3"/>
    <w:rsid w:val="00612231"/>
    <w:rsid w:val="00640FAC"/>
    <w:rsid w:val="006901A4"/>
    <w:rsid w:val="00696609"/>
    <w:rsid w:val="006A720A"/>
    <w:rsid w:val="006B1F8F"/>
    <w:rsid w:val="006C1080"/>
    <w:rsid w:val="006D79F1"/>
    <w:rsid w:val="007027F5"/>
    <w:rsid w:val="00754A54"/>
    <w:rsid w:val="00757A7C"/>
    <w:rsid w:val="00757EF0"/>
    <w:rsid w:val="007807C7"/>
    <w:rsid w:val="00795DAB"/>
    <w:rsid w:val="007D7AE4"/>
    <w:rsid w:val="00947D7D"/>
    <w:rsid w:val="00995E9F"/>
    <w:rsid w:val="009D05D9"/>
    <w:rsid w:val="00A11B57"/>
    <w:rsid w:val="00A7666E"/>
    <w:rsid w:val="00B07C5A"/>
    <w:rsid w:val="00CA205F"/>
    <w:rsid w:val="00CA5D39"/>
    <w:rsid w:val="00D37040"/>
    <w:rsid w:val="00D9477D"/>
    <w:rsid w:val="00DA6842"/>
    <w:rsid w:val="00E4172C"/>
    <w:rsid w:val="00EB3932"/>
    <w:rsid w:val="00EB5BBD"/>
    <w:rsid w:val="00EC136E"/>
    <w:rsid w:val="00F40E69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24D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A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7AE4"/>
    <w:pPr>
      <w:ind w:left="720"/>
      <w:contextualSpacing/>
    </w:pPr>
  </w:style>
  <w:style w:type="table" w:styleId="Grille">
    <w:name w:val="Table Grid"/>
    <w:basedOn w:val="TableauNormal"/>
    <w:uiPriority w:val="39"/>
    <w:rsid w:val="006C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02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7F5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027F5"/>
  </w:style>
  <w:style w:type="paragraph" w:styleId="Textedebulles">
    <w:name w:val="Balloon Text"/>
    <w:basedOn w:val="Normal"/>
    <w:link w:val="TextedebullesCar"/>
    <w:uiPriority w:val="99"/>
    <w:semiHidden/>
    <w:unhideWhenUsed/>
    <w:rsid w:val="00550D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ED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A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7AE4"/>
    <w:pPr>
      <w:ind w:left="720"/>
      <w:contextualSpacing/>
    </w:pPr>
  </w:style>
  <w:style w:type="table" w:styleId="Grille">
    <w:name w:val="Table Grid"/>
    <w:basedOn w:val="TableauNormal"/>
    <w:uiPriority w:val="39"/>
    <w:rsid w:val="006C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02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7F5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027F5"/>
  </w:style>
  <w:style w:type="paragraph" w:styleId="Textedebulles">
    <w:name w:val="Balloon Text"/>
    <w:basedOn w:val="Normal"/>
    <w:link w:val="TextedebullesCar"/>
    <w:uiPriority w:val="99"/>
    <w:semiHidden/>
    <w:unhideWhenUsed/>
    <w:rsid w:val="00550D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ED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id.world" TargetMode="External"/><Relationship Id="rId13" Type="http://schemas.openxmlformats.org/officeDocument/2006/relationships/hyperlink" Target="http://wid.world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d.world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id.worl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823</Words>
  <Characters>4528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Casals</dc:creator>
  <cp:keywords/>
  <dc:description/>
  <cp:lastModifiedBy>Julien Lafon</cp:lastModifiedBy>
  <cp:revision>15</cp:revision>
  <dcterms:created xsi:type="dcterms:W3CDTF">2018-02-12T10:45:00Z</dcterms:created>
  <dcterms:modified xsi:type="dcterms:W3CDTF">2018-03-12T15:26:00Z</dcterms:modified>
</cp:coreProperties>
</file>